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BB2311">
      <w:pPr>
        <w:snapToGrid w:val="0"/>
        <w:spacing w:line="400" w:lineRule="exact"/>
        <w:jc w:val="center"/>
        <w:rPr>
          <w:rFonts w:hint="eastAsia" w:ascii="宋体" w:hAnsi="宋体" w:eastAsia="宋体" w:cs="宋体"/>
          <w:b w:val="0"/>
          <w:bCs w:val="0"/>
          <w:color w:val="000000" w:themeColor="text1"/>
          <w:sz w:val="36"/>
          <w:szCs w:val="36"/>
          <w:lang w:eastAsia="zh-CN"/>
          <w14:textFill>
            <w14:solidFill>
              <w14:schemeClr w14:val="tx1"/>
            </w14:solidFill>
          </w14:textFill>
        </w:rPr>
      </w:pPr>
      <w:bookmarkStart w:id="0" w:name="_Toc18881"/>
      <w:bookmarkStart w:id="1" w:name="_Toc7625"/>
      <w:bookmarkStart w:id="2" w:name="_Toc26820"/>
      <w:bookmarkStart w:id="3" w:name="_Toc12808"/>
      <w:bookmarkStart w:id="4" w:name="_Toc3463"/>
      <w:bookmarkStart w:id="5" w:name="_Toc317775175"/>
      <w:bookmarkStart w:id="6" w:name="_Toc25458"/>
      <w:bookmarkStart w:id="7" w:name="_Toc18159"/>
      <w:bookmarkStart w:id="8" w:name="_Toc313893526"/>
      <w:r>
        <w:rPr>
          <w:rFonts w:hint="eastAsia" w:ascii="宋体" w:hAnsi="宋体" w:eastAsia="宋体" w:cs="宋体"/>
          <w:b w:val="0"/>
          <w:bCs w:val="0"/>
          <w:color w:val="000000" w:themeColor="text1"/>
          <w:sz w:val="36"/>
          <w:szCs w:val="36"/>
          <w:lang w:val="en-US" w:eastAsia="zh-CN"/>
          <w14:textFill>
            <w14:solidFill>
              <w14:schemeClr w14:val="tx1"/>
            </w14:solidFill>
          </w14:textFill>
        </w:rPr>
        <w:t>万盛经开区人民</w:t>
      </w:r>
      <w:r>
        <w:rPr>
          <w:rFonts w:hint="eastAsia" w:ascii="宋体" w:hAnsi="宋体" w:eastAsia="宋体" w:cs="宋体"/>
          <w:b w:val="0"/>
          <w:bCs w:val="0"/>
          <w:color w:val="000000" w:themeColor="text1"/>
          <w:sz w:val="36"/>
          <w:szCs w:val="36"/>
          <w14:textFill>
            <w14:solidFill>
              <w14:schemeClr w14:val="tx1"/>
            </w14:solidFill>
          </w14:textFill>
        </w:rPr>
        <w:t>医院营养产品</w:t>
      </w:r>
      <w:r>
        <w:rPr>
          <w:rFonts w:hint="eastAsia" w:ascii="宋体" w:hAnsi="宋体" w:cs="宋体"/>
          <w:b w:val="0"/>
          <w:bCs w:val="0"/>
          <w:color w:val="000000" w:themeColor="text1"/>
          <w:sz w:val="36"/>
          <w:szCs w:val="36"/>
          <w:lang w:eastAsia="zh-CN"/>
          <w14:textFill>
            <w14:solidFill>
              <w14:schemeClr w14:val="tx1"/>
            </w14:solidFill>
          </w14:textFill>
        </w:rPr>
        <w:t>竞争性谈判</w:t>
      </w:r>
      <w:r>
        <w:rPr>
          <w:rFonts w:hint="eastAsia" w:ascii="宋体" w:hAnsi="宋体" w:eastAsia="宋体" w:cs="宋体"/>
          <w:b w:val="0"/>
          <w:bCs w:val="0"/>
          <w:color w:val="000000" w:themeColor="text1"/>
          <w:sz w:val="36"/>
          <w:szCs w:val="36"/>
          <w14:textFill>
            <w14:solidFill>
              <w14:schemeClr w14:val="tx1"/>
            </w14:solidFill>
          </w14:textFill>
        </w:rPr>
        <w:t>采购</w:t>
      </w:r>
      <w:r>
        <w:rPr>
          <w:rFonts w:hint="eastAsia" w:ascii="宋体" w:hAnsi="宋体" w:cs="宋体"/>
          <w:b w:val="0"/>
          <w:bCs w:val="0"/>
          <w:color w:val="000000" w:themeColor="text1"/>
          <w:sz w:val="36"/>
          <w:szCs w:val="36"/>
          <w:lang w:eastAsia="zh-CN"/>
          <w14:textFill>
            <w14:solidFill>
              <w14:schemeClr w14:val="tx1"/>
            </w14:solidFill>
          </w14:textFill>
        </w:rPr>
        <w:t>文件</w:t>
      </w:r>
    </w:p>
    <w:bookmarkEnd w:id="0"/>
    <w:bookmarkEnd w:id="1"/>
    <w:bookmarkEnd w:id="2"/>
    <w:bookmarkEnd w:id="3"/>
    <w:bookmarkEnd w:id="4"/>
    <w:bookmarkEnd w:id="5"/>
    <w:bookmarkEnd w:id="6"/>
    <w:bookmarkEnd w:id="7"/>
    <w:bookmarkEnd w:id="8"/>
    <w:p w14:paraId="16AC8F47">
      <w:pPr>
        <w:pStyle w:val="98"/>
        <w:spacing w:before="120"/>
        <w:ind w:firstLine="0" w:firstLineChars="0"/>
        <w:rPr>
          <w:rFonts w:hint="eastAsia" w:ascii="宋体" w:hAnsi="宋体" w:eastAsia="宋体" w:cs="宋体"/>
          <w:b/>
          <w:bCs/>
          <w:color w:val="000000" w:themeColor="text1"/>
          <w:lang w:val="en-US" w:eastAsia="zh-CN"/>
          <w14:textFill>
            <w14:solidFill>
              <w14:schemeClr w14:val="tx1"/>
            </w14:solidFill>
          </w14:textFill>
        </w:rPr>
      </w:pPr>
      <w:bookmarkStart w:id="9" w:name="_Toc12680"/>
      <w:bookmarkStart w:id="10" w:name="_Toc521661359"/>
      <w:bookmarkStart w:id="11" w:name="_Toc4745"/>
      <w:bookmarkStart w:id="12" w:name="_Toc1363"/>
      <w:bookmarkStart w:id="13" w:name="_Toc7648"/>
    </w:p>
    <w:p w14:paraId="39F20CDD">
      <w:pPr>
        <w:pStyle w:val="98"/>
        <w:spacing w:before="120"/>
        <w:ind w:firstLine="0" w:firstLineChars="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一</w:t>
      </w:r>
      <w:r>
        <w:rPr>
          <w:rFonts w:hint="eastAsia" w:ascii="宋体" w:hAnsi="宋体" w:eastAsia="宋体" w:cs="宋体"/>
          <w:b/>
          <w:bCs/>
          <w:color w:val="000000" w:themeColor="text1"/>
          <w14:textFill>
            <w14:solidFill>
              <w14:schemeClr w14:val="tx1"/>
            </w14:solidFill>
          </w14:textFill>
        </w:rPr>
        <w:t>、谈判资格</w:t>
      </w:r>
    </w:p>
    <w:p w14:paraId="23CB7C30">
      <w:pPr>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（一）一般资质条件</w:t>
      </w:r>
    </w:p>
    <w:p w14:paraId="30016A09">
      <w:pPr>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1.具有良好的商业信誉和健全的财务会计制度；</w:t>
      </w:r>
    </w:p>
    <w:p w14:paraId="111F9C76">
      <w:pPr>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2.具有履行合同所必需的产品；</w:t>
      </w:r>
    </w:p>
    <w:p w14:paraId="3404BF88">
      <w:pPr>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3.有依法缴纳税收和社会保障资金的良好记录；</w:t>
      </w:r>
    </w:p>
    <w:p w14:paraId="536749F6">
      <w:pPr>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4.参加政府采购活动前三年内，在经营活动中没有重大违法记录；</w:t>
      </w:r>
    </w:p>
    <w:p w14:paraId="5CC9D112">
      <w:pPr>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5.法律、行政法规规定的其他条件。</w:t>
      </w:r>
    </w:p>
    <w:p w14:paraId="3E7022B2">
      <w:pPr>
        <w:numPr>
          <w:ilvl w:val="0"/>
          <w:numId w:val="1"/>
        </w:numPr>
        <w:spacing w:line="40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特定资格条件</w:t>
      </w:r>
    </w:p>
    <w:p w14:paraId="45F7A078">
      <w:pPr>
        <w:spacing w:line="400" w:lineRule="exact"/>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1</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投标供应商为生产企业的须具备有效的《食品生产许可证》或《食品经营许可证》。（提供证书复印件并加盖竞选人公章）</w:t>
      </w:r>
    </w:p>
    <w:p w14:paraId="7ECB04DA">
      <w:pPr>
        <w:spacing w:line="400" w:lineRule="exact"/>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投标供应商为代理商的须具备有效的《食品经营许可证》或仅销售预包装食品备案证明。（提供证书或备案证明复印件并加盖竞选人公章）</w:t>
      </w:r>
    </w:p>
    <w:p w14:paraId="5C53D50C">
      <w:pPr>
        <w:snapToGrid w:val="0"/>
        <w:spacing w:line="360" w:lineRule="exact"/>
        <w:ind w:left="120"/>
        <w:rPr>
          <w:rFonts w:hint="eastAsia" w:ascii="宋体" w:hAnsi="宋体" w:eastAsia="宋体" w:cs="宋体"/>
          <w:b w:val="0"/>
          <w:bCs w:val="0"/>
          <w:color w:val="000000" w:themeColor="text1"/>
          <w:sz w:val="24"/>
          <w:szCs w:val="24"/>
          <w14:textFill>
            <w14:solidFill>
              <w14:schemeClr w14:val="tx1"/>
            </w14:solidFill>
          </w14:textFill>
        </w:rPr>
      </w:pPr>
    </w:p>
    <w:p w14:paraId="3D401C71">
      <w:pPr>
        <w:numPr>
          <w:ilvl w:val="0"/>
          <w:numId w:val="0"/>
        </w:numPr>
        <w:spacing w:line="40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谈判采购项目技术规格、数量和质量需求</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694"/>
        <w:gridCol w:w="1283"/>
        <w:gridCol w:w="2806"/>
        <w:gridCol w:w="2532"/>
        <w:gridCol w:w="1244"/>
        <w:gridCol w:w="767"/>
      </w:tblGrid>
      <w:tr w14:paraId="505E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14:paraId="54BE1DCC">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分包</w:t>
            </w:r>
            <w:r>
              <w:rPr>
                <w:rFonts w:hint="eastAsia" w:ascii="宋体" w:hAnsi="宋体" w:cs="宋体"/>
                <w:b w:val="0"/>
                <w:bCs w:val="0"/>
                <w:color w:val="000000" w:themeColor="text1"/>
                <w:sz w:val="21"/>
                <w:szCs w:val="21"/>
                <w:lang w:val="en-US" w:eastAsia="zh-CN"/>
                <w14:textFill>
                  <w14:solidFill>
                    <w14:schemeClr w14:val="tx1"/>
                  </w14:solidFill>
                </w14:textFill>
              </w:rPr>
              <w:t>号</w:t>
            </w:r>
          </w:p>
        </w:tc>
        <w:tc>
          <w:tcPr>
            <w:tcW w:w="694" w:type="dxa"/>
            <w:vAlign w:val="center"/>
          </w:tcPr>
          <w:p w14:paraId="6009505E">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序号</w:t>
            </w:r>
          </w:p>
        </w:tc>
        <w:tc>
          <w:tcPr>
            <w:tcW w:w="1283" w:type="dxa"/>
            <w:vAlign w:val="center"/>
          </w:tcPr>
          <w:p w14:paraId="5B4A5E33">
            <w:pPr>
              <w:jc w:val="cente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营养素名称</w:t>
            </w:r>
          </w:p>
        </w:tc>
        <w:tc>
          <w:tcPr>
            <w:tcW w:w="2806" w:type="dxa"/>
            <w:vAlign w:val="center"/>
          </w:tcPr>
          <w:p w14:paraId="68C14CE8">
            <w:pPr>
              <w:jc w:val="cente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适用人群</w:t>
            </w:r>
          </w:p>
        </w:tc>
        <w:tc>
          <w:tcPr>
            <w:tcW w:w="2532" w:type="dxa"/>
            <w:vAlign w:val="center"/>
          </w:tcPr>
          <w:p w14:paraId="6EEE168F">
            <w:pPr>
              <w:jc w:val="cente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关键营养成分参考剂量（支/粒）</w:t>
            </w:r>
          </w:p>
        </w:tc>
        <w:tc>
          <w:tcPr>
            <w:tcW w:w="1244" w:type="dxa"/>
            <w:vAlign w:val="center"/>
          </w:tcPr>
          <w:p w14:paraId="4504C5DD">
            <w:pPr>
              <w:widowControl/>
              <w:snapToGrid w:val="0"/>
              <w:jc w:val="cente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单价</w:t>
            </w:r>
            <w:r>
              <w:rPr>
                <w:rFonts w:hint="eastAsia" w:ascii="宋体" w:hAnsi="宋体" w:eastAsia="宋体" w:cs="宋体"/>
                <w:b w:val="0"/>
                <w:bCs w:val="0"/>
                <w:color w:val="000000" w:themeColor="text1"/>
                <w:sz w:val="21"/>
                <w:szCs w:val="21"/>
                <w14:textFill>
                  <w14:solidFill>
                    <w14:schemeClr w14:val="tx1"/>
                  </w14:solidFill>
                </w14:textFill>
              </w:rPr>
              <w:t>限价</w:t>
            </w:r>
          </w:p>
        </w:tc>
        <w:tc>
          <w:tcPr>
            <w:tcW w:w="767" w:type="dxa"/>
            <w:vAlign w:val="center"/>
          </w:tcPr>
          <w:p w14:paraId="5D392E25">
            <w:pPr>
              <w:widowControl/>
              <w:snapToGrid w:val="0"/>
              <w:jc w:val="center"/>
              <w:rPr>
                <w:rFonts w:hint="eastAsia" w:ascii="宋体" w:hAnsi="宋体" w:eastAsia="宋体" w:cs="宋体"/>
                <w:b w:val="0"/>
                <w:bCs w:val="0"/>
                <w:color w:val="000000" w:themeColor="text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备注</w:t>
            </w:r>
          </w:p>
        </w:tc>
      </w:tr>
      <w:tr w14:paraId="4DB9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14:paraId="042AA1F6">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分</w:t>
            </w:r>
            <w:r>
              <w:rPr>
                <w:rFonts w:hint="eastAsia" w:ascii="宋体" w:hAnsi="宋体" w:eastAsia="宋体" w:cs="宋体"/>
                <w:b w:val="0"/>
                <w:bCs w:val="0"/>
                <w:color w:val="000000" w:themeColor="text1"/>
                <w:sz w:val="21"/>
                <w:szCs w:val="21"/>
                <w:lang w:val="en-US" w:eastAsia="zh-CN"/>
                <w14:textFill>
                  <w14:solidFill>
                    <w14:schemeClr w14:val="tx1"/>
                  </w14:solidFill>
                </w14:textFill>
              </w:rPr>
              <w:t>包1</w:t>
            </w:r>
          </w:p>
        </w:tc>
        <w:tc>
          <w:tcPr>
            <w:tcW w:w="694" w:type="dxa"/>
            <w:vAlign w:val="center"/>
          </w:tcPr>
          <w:p w14:paraId="19AB2DCD">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p>
        </w:tc>
        <w:tc>
          <w:tcPr>
            <w:tcW w:w="1283" w:type="dxa"/>
          </w:tcPr>
          <w:p w14:paraId="741FB51A">
            <w:pP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短肽型</w:t>
            </w:r>
          </w:p>
        </w:tc>
        <w:tc>
          <w:tcPr>
            <w:tcW w:w="2806" w:type="dxa"/>
          </w:tcPr>
          <w:p w14:paraId="34D6D255">
            <w:pP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kern w:val="0"/>
                <w:sz w:val="21"/>
                <w:szCs w:val="21"/>
                <w:lang w:bidi="ar"/>
                <w14:textFill>
                  <w14:solidFill>
                    <w14:schemeClr w14:val="tx1"/>
                  </w14:solidFill>
                </w14:textFill>
              </w:rPr>
              <w:t>适用胃肠功能有损伤，不能摄取足量常规食物以满足机体营养需求的患者</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，10岁以上进食受限、消化吸收障碍、代谢紊乱等需要补充营养的人群</w:t>
            </w:r>
          </w:p>
        </w:tc>
        <w:tc>
          <w:tcPr>
            <w:tcW w:w="2532" w:type="dxa"/>
          </w:tcPr>
          <w:p w14:paraId="15AE25A3">
            <w:pPr>
              <w:widowControl/>
              <w:snapToGrid w:val="0"/>
              <w:jc w:val="both"/>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每100g：能量</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39</w:t>
            </w:r>
            <w:r>
              <w:rPr>
                <w:rFonts w:hint="eastAsia" w:ascii="宋体" w:hAnsi="宋体" w:eastAsia="宋体" w:cs="宋体"/>
                <w:b w:val="0"/>
                <w:bCs w:val="0"/>
                <w:color w:val="000000" w:themeColor="text1"/>
                <w:sz w:val="21"/>
                <w:szCs w:val="21"/>
                <w:lang w:val="en-US" w:eastAsia="zh-CN"/>
                <w14:textFill>
                  <w14:solidFill>
                    <w14:schemeClr w14:val="tx1"/>
                  </w14:solidFill>
                </w14:textFill>
              </w:rPr>
              <w:t>0</w:t>
            </w:r>
            <w:r>
              <w:rPr>
                <w:rFonts w:hint="eastAsia" w:ascii="宋体" w:hAnsi="宋体" w:eastAsia="宋体" w:cs="宋体"/>
                <w:b w:val="0"/>
                <w:bCs w:val="0"/>
                <w:color w:val="000000" w:themeColor="text1"/>
                <w:sz w:val="21"/>
                <w:szCs w:val="21"/>
                <w14:textFill>
                  <w14:solidFill>
                    <w14:schemeClr w14:val="tx1"/>
                  </w14:solidFill>
                </w14:textFill>
              </w:rPr>
              <w:t>kcal</w:t>
            </w:r>
            <w:r>
              <w:rPr>
                <w:rFonts w:hint="eastAsia" w:ascii="宋体" w:hAnsi="宋体" w:eastAsia="宋体" w:cs="宋体"/>
                <w:b w:val="0"/>
                <w:bCs w:val="0"/>
                <w:color w:val="000000" w:themeColor="text1"/>
                <w:sz w:val="21"/>
                <w:szCs w:val="21"/>
                <w:lang w:eastAsia="zh-CN"/>
                <w14:textFill>
                  <w14:solidFill>
                    <w14:schemeClr w14:val="tx1"/>
                  </w14:solidFill>
                </w14:textFill>
              </w:rPr>
              <w:t>、</w:t>
            </w:r>
          </w:p>
          <w:p w14:paraId="1A89FA8E">
            <w:pP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蛋白质</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18</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脂肪</w:t>
            </w:r>
            <w:r>
              <w:rPr>
                <w:rFonts w:hint="eastAsia" w:ascii="宋体" w:hAnsi="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碳水化合物</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65</w:t>
            </w:r>
            <w:r>
              <w:rPr>
                <w:rFonts w:hint="eastAsia" w:ascii="宋体" w:hAnsi="宋体" w:eastAsia="宋体" w:cs="宋体"/>
                <w:b w:val="0"/>
                <w:bCs w:val="0"/>
                <w:color w:val="000000" w:themeColor="text1"/>
                <w:sz w:val="21"/>
                <w:szCs w:val="21"/>
                <w14:textFill>
                  <w14:solidFill>
                    <w14:schemeClr w14:val="tx1"/>
                  </w14:solidFill>
                </w14:textFill>
              </w:rPr>
              <w:t>.0g</w:t>
            </w:r>
          </w:p>
        </w:tc>
        <w:tc>
          <w:tcPr>
            <w:tcW w:w="1244" w:type="dxa"/>
            <w:vAlign w:val="center"/>
          </w:tcPr>
          <w:p w14:paraId="3D7F097A">
            <w:pPr>
              <w:jc w:val="center"/>
              <w:rPr>
                <w:rFonts w:hint="eastAsia" w:ascii="宋体" w:hAnsi="宋体" w:eastAsia="宋体" w:cs="宋体"/>
                <w:b w:val="0"/>
                <w:bCs w:val="0"/>
                <w:color w:val="000000" w:themeColor="text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0.44元/克</w:t>
            </w:r>
          </w:p>
        </w:tc>
        <w:tc>
          <w:tcPr>
            <w:tcW w:w="767" w:type="dxa"/>
          </w:tcPr>
          <w:p w14:paraId="72BBCF93">
            <w:pPr>
              <w:rPr>
                <w:rFonts w:hint="eastAsia" w:ascii="宋体" w:hAnsi="宋体" w:eastAsia="宋体" w:cs="宋体"/>
                <w:b w:val="0"/>
                <w:bCs w:val="0"/>
                <w:color w:val="000000" w:themeColor="text1"/>
                <w:vertAlign w:val="baseline"/>
                <w14:textFill>
                  <w14:solidFill>
                    <w14:schemeClr w14:val="tx1"/>
                  </w14:solidFill>
                </w14:textFill>
              </w:rPr>
            </w:pPr>
          </w:p>
        </w:tc>
      </w:tr>
      <w:tr w14:paraId="17D3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14:paraId="593F104B">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94" w:type="dxa"/>
            <w:vAlign w:val="center"/>
          </w:tcPr>
          <w:p w14:paraId="507EBF63">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w:t>
            </w:r>
          </w:p>
        </w:tc>
        <w:tc>
          <w:tcPr>
            <w:tcW w:w="1283" w:type="dxa"/>
          </w:tcPr>
          <w:p w14:paraId="693A5EEA">
            <w:pP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支链氨基酸型</w:t>
            </w:r>
          </w:p>
        </w:tc>
        <w:tc>
          <w:tcPr>
            <w:tcW w:w="2806" w:type="dxa"/>
          </w:tcPr>
          <w:p w14:paraId="2CF919BE">
            <w:pP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kern w:val="0"/>
                <w:sz w:val="21"/>
                <w:szCs w:val="21"/>
                <w:lang w:bidi="ar"/>
                <w14:textFill>
                  <w14:solidFill>
                    <w14:schemeClr w14:val="tx1"/>
                  </w14:solidFill>
                </w14:textFill>
              </w:rPr>
              <w:t>适用于</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bidi="ar"/>
                <w14:textFill>
                  <w14:solidFill>
                    <w14:schemeClr w14:val="tx1"/>
                  </w14:solidFill>
                </w14:textFill>
              </w:rPr>
              <w:t>急、慢性肝炎患者</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bidi="ar"/>
                <w14:textFill>
                  <w14:solidFill>
                    <w14:schemeClr w14:val="tx1"/>
                  </w14:solidFill>
                </w14:textFill>
              </w:rPr>
              <w:t>肝硬化患者</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bidi="ar"/>
                <w14:textFill>
                  <w14:solidFill>
                    <w14:schemeClr w14:val="tx1"/>
                  </w14:solidFill>
                </w14:textFill>
              </w:rPr>
              <w:t>肝性脑病患者</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bidi="ar"/>
                <w14:textFill>
                  <w14:solidFill>
                    <w14:schemeClr w14:val="tx1"/>
                  </w14:solidFill>
                </w14:textFill>
              </w:rPr>
              <w:t>肝昏迷患者</w:t>
            </w:r>
          </w:p>
        </w:tc>
        <w:tc>
          <w:tcPr>
            <w:tcW w:w="2532" w:type="dxa"/>
          </w:tcPr>
          <w:p w14:paraId="614B7A78">
            <w:pPr>
              <w:widowControl/>
              <w:snapToGrid w:val="0"/>
              <w:jc w:val="both"/>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每100g：能量</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4</w:t>
            </w:r>
            <w:r>
              <w:rPr>
                <w:rFonts w:hint="eastAsia" w:ascii="宋体" w:hAnsi="宋体" w:eastAsia="宋体" w:cs="宋体"/>
                <w:b w:val="0"/>
                <w:bCs w:val="0"/>
                <w:color w:val="000000" w:themeColor="text1"/>
                <w:sz w:val="21"/>
                <w:szCs w:val="21"/>
                <w:lang w:val="en-US" w:eastAsia="zh-CN"/>
                <w14:textFill>
                  <w14:solidFill>
                    <w14:schemeClr w14:val="tx1"/>
                  </w14:solidFill>
                </w14:textFill>
              </w:rPr>
              <w:t>05</w:t>
            </w:r>
            <w:r>
              <w:rPr>
                <w:rFonts w:hint="eastAsia" w:ascii="宋体" w:hAnsi="宋体" w:eastAsia="宋体" w:cs="宋体"/>
                <w:b w:val="0"/>
                <w:bCs w:val="0"/>
                <w:color w:val="000000" w:themeColor="text1"/>
                <w:sz w:val="21"/>
                <w:szCs w:val="21"/>
                <w14:textFill>
                  <w14:solidFill>
                    <w14:schemeClr w14:val="tx1"/>
                  </w14:solidFill>
                </w14:textFill>
              </w:rPr>
              <w:t>kcal</w:t>
            </w:r>
            <w:r>
              <w:rPr>
                <w:rFonts w:hint="eastAsia" w:ascii="宋体" w:hAnsi="宋体" w:eastAsia="宋体" w:cs="宋体"/>
                <w:b w:val="0"/>
                <w:bCs w:val="0"/>
                <w:color w:val="000000" w:themeColor="text1"/>
                <w:sz w:val="21"/>
                <w:szCs w:val="21"/>
                <w:lang w:eastAsia="zh-CN"/>
                <w14:textFill>
                  <w14:solidFill>
                    <w14:schemeClr w14:val="tx1"/>
                  </w14:solidFill>
                </w14:textFill>
              </w:rPr>
              <w:t>、</w:t>
            </w:r>
          </w:p>
          <w:p w14:paraId="1F6EBBF9">
            <w:pP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蛋白质</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2</w:t>
            </w: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脂肪</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10.0g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碳水化合物</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5</w:t>
            </w:r>
            <w:r>
              <w:rPr>
                <w:rFonts w:hint="eastAsia" w:ascii="宋体" w:hAnsi="宋体" w:cs="宋体"/>
                <w:b w:val="0"/>
                <w:bCs w:val="0"/>
                <w:color w:val="000000" w:themeColor="text1"/>
                <w:sz w:val="21"/>
                <w:szCs w:val="21"/>
                <w:lang w:val="en-US" w:eastAsia="zh-CN"/>
                <w14:textFill>
                  <w14:solidFill>
                    <w14:schemeClr w14:val="tx1"/>
                  </w14:solidFill>
                </w14:textFill>
              </w:rPr>
              <w:t>0</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p>
        </w:tc>
        <w:tc>
          <w:tcPr>
            <w:tcW w:w="1244" w:type="dxa"/>
            <w:vAlign w:val="center"/>
          </w:tcPr>
          <w:p w14:paraId="5E67A3EE">
            <w:pPr>
              <w:jc w:val="center"/>
              <w:rPr>
                <w:rFonts w:hint="eastAsia" w:ascii="宋体" w:hAnsi="宋体" w:eastAsia="宋体" w:cs="宋体"/>
                <w:b w:val="0"/>
                <w:bCs w:val="0"/>
                <w:color w:val="000000" w:themeColor="text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0.55元/克</w:t>
            </w:r>
          </w:p>
        </w:tc>
        <w:tc>
          <w:tcPr>
            <w:tcW w:w="767" w:type="dxa"/>
          </w:tcPr>
          <w:p w14:paraId="7855547B">
            <w:pPr>
              <w:rPr>
                <w:rFonts w:hint="eastAsia" w:ascii="宋体" w:hAnsi="宋体" w:eastAsia="宋体" w:cs="宋体"/>
                <w:b w:val="0"/>
                <w:bCs w:val="0"/>
                <w:color w:val="000000" w:themeColor="text1"/>
                <w:vertAlign w:val="baseline"/>
                <w14:textFill>
                  <w14:solidFill>
                    <w14:schemeClr w14:val="tx1"/>
                  </w14:solidFill>
                </w14:textFill>
              </w:rPr>
            </w:pPr>
          </w:p>
        </w:tc>
      </w:tr>
      <w:tr w14:paraId="6F11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14:paraId="2C4AA9D3">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94" w:type="dxa"/>
            <w:vAlign w:val="center"/>
          </w:tcPr>
          <w:p w14:paraId="580E5D25">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p>
        </w:tc>
        <w:tc>
          <w:tcPr>
            <w:tcW w:w="1283" w:type="dxa"/>
          </w:tcPr>
          <w:p w14:paraId="18BA07AA">
            <w:pP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低蛋白型</w:t>
            </w:r>
          </w:p>
        </w:tc>
        <w:tc>
          <w:tcPr>
            <w:tcW w:w="2806" w:type="dxa"/>
          </w:tcPr>
          <w:p w14:paraId="348DC0C2">
            <w:pP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kern w:val="0"/>
                <w:sz w:val="21"/>
                <w:szCs w:val="21"/>
                <w:lang w:bidi="ar"/>
                <w14:textFill>
                  <w14:solidFill>
                    <w14:schemeClr w14:val="tx1"/>
                  </w14:solidFill>
                </w14:textFill>
              </w:rPr>
              <w:t>适用于</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bidi="ar"/>
                <w14:textFill>
                  <w14:solidFill>
                    <w14:schemeClr w14:val="tx1"/>
                  </w14:solidFill>
                </w14:textFill>
              </w:rPr>
              <w:t>慢性肾脏病非透析期患者</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bidi="ar"/>
                <w14:textFill>
                  <w14:solidFill>
                    <w14:schemeClr w14:val="tx1"/>
                  </w14:solidFill>
                </w14:textFill>
              </w:rPr>
              <w:t>机型肾衰竭患者</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急慢性肾炎、急慢性肾功能衰竭</w:t>
            </w:r>
          </w:p>
        </w:tc>
        <w:tc>
          <w:tcPr>
            <w:tcW w:w="2532" w:type="dxa"/>
          </w:tcPr>
          <w:p w14:paraId="63BF3430">
            <w:pPr>
              <w:widowControl/>
              <w:snapToGrid w:val="0"/>
              <w:jc w:val="both"/>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每100g：能量</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450kcal</w:t>
            </w:r>
            <w:r>
              <w:rPr>
                <w:rFonts w:hint="eastAsia" w:ascii="宋体" w:hAnsi="宋体" w:eastAsia="宋体" w:cs="宋体"/>
                <w:b w:val="0"/>
                <w:bCs w:val="0"/>
                <w:color w:val="000000" w:themeColor="text1"/>
                <w:sz w:val="21"/>
                <w:szCs w:val="21"/>
                <w:lang w:eastAsia="zh-CN"/>
                <w14:textFill>
                  <w14:solidFill>
                    <w14:schemeClr w14:val="tx1"/>
                  </w14:solidFill>
                </w14:textFill>
              </w:rPr>
              <w:t>、</w:t>
            </w:r>
          </w:p>
          <w:p w14:paraId="48295A84">
            <w:pP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蛋白质</w:t>
            </w:r>
            <w:r>
              <w:rPr>
                <w:rFonts w:hint="eastAsia" w:ascii="宋体" w:hAnsi="宋体" w:cs="宋体"/>
                <w:b w:val="0"/>
                <w:bCs w:val="0"/>
                <w:color w:val="000000" w:themeColor="text1"/>
                <w:sz w:val="21"/>
                <w:szCs w:val="21"/>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脂肪</w:t>
            </w:r>
            <w:r>
              <w:rPr>
                <w:rFonts w:hint="eastAsia" w:ascii="宋体" w:hAnsi="宋体" w:cs="宋体"/>
                <w:b w:val="0"/>
                <w:bCs w:val="0"/>
                <w:color w:val="000000" w:themeColor="text1"/>
                <w:sz w:val="21"/>
                <w:szCs w:val="21"/>
                <w:lang w:val="en-US" w:eastAsia="zh-CN"/>
                <w14:textFill>
                  <w14:solidFill>
                    <w14:schemeClr w14:val="tx1"/>
                  </w14:solidFill>
                </w14:textFill>
              </w:rPr>
              <w:t>≤16</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碳水化合物</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6</w:t>
            </w:r>
            <w:r>
              <w:rPr>
                <w:rFonts w:hint="eastAsia" w:ascii="宋体" w:hAnsi="宋体" w:eastAsia="宋体" w:cs="宋体"/>
                <w:b w:val="0"/>
                <w:bCs w:val="0"/>
                <w:color w:val="000000" w:themeColor="text1"/>
                <w:sz w:val="21"/>
                <w:szCs w:val="21"/>
                <w:lang w:val="en-US" w:eastAsia="zh-CN"/>
                <w14:textFill>
                  <w14:solidFill>
                    <w14:schemeClr w14:val="tx1"/>
                  </w14:solidFill>
                </w14:textFill>
              </w:rPr>
              <w:t>5</w:t>
            </w:r>
            <w:r>
              <w:rPr>
                <w:rFonts w:hint="eastAsia" w:ascii="宋体" w:hAnsi="宋体" w:eastAsia="宋体" w:cs="宋体"/>
                <w:b w:val="0"/>
                <w:bCs w:val="0"/>
                <w:color w:val="000000" w:themeColor="text1"/>
                <w:sz w:val="21"/>
                <w:szCs w:val="21"/>
                <w14:textFill>
                  <w14:solidFill>
                    <w14:schemeClr w14:val="tx1"/>
                  </w14:solidFill>
                </w14:textFill>
              </w:rPr>
              <w:t>.0g</w:t>
            </w:r>
          </w:p>
        </w:tc>
        <w:tc>
          <w:tcPr>
            <w:tcW w:w="1244" w:type="dxa"/>
            <w:vAlign w:val="center"/>
          </w:tcPr>
          <w:p w14:paraId="067C7571">
            <w:pPr>
              <w:jc w:val="center"/>
              <w:rPr>
                <w:rFonts w:hint="eastAsia" w:ascii="宋体" w:hAnsi="宋体" w:eastAsia="宋体" w:cs="宋体"/>
                <w:b w:val="0"/>
                <w:bCs w:val="0"/>
                <w:color w:val="000000" w:themeColor="text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0.3元/克</w:t>
            </w:r>
          </w:p>
        </w:tc>
        <w:tc>
          <w:tcPr>
            <w:tcW w:w="767" w:type="dxa"/>
          </w:tcPr>
          <w:p w14:paraId="50664E91">
            <w:pPr>
              <w:rPr>
                <w:rFonts w:hint="eastAsia" w:ascii="宋体" w:hAnsi="宋体" w:eastAsia="宋体" w:cs="宋体"/>
                <w:b w:val="0"/>
                <w:bCs w:val="0"/>
                <w:color w:val="000000" w:themeColor="text1"/>
                <w:vertAlign w:val="baseline"/>
                <w14:textFill>
                  <w14:solidFill>
                    <w14:schemeClr w14:val="tx1"/>
                  </w14:solidFill>
                </w14:textFill>
              </w:rPr>
            </w:pPr>
          </w:p>
        </w:tc>
      </w:tr>
      <w:tr w14:paraId="3D4C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14:paraId="49222008">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94" w:type="dxa"/>
            <w:vAlign w:val="center"/>
          </w:tcPr>
          <w:p w14:paraId="5DC3EDD0">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4</w:t>
            </w:r>
          </w:p>
        </w:tc>
        <w:tc>
          <w:tcPr>
            <w:tcW w:w="1283" w:type="dxa"/>
          </w:tcPr>
          <w:p w14:paraId="5FCE28CF">
            <w:pP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整蛋白型</w:t>
            </w:r>
          </w:p>
        </w:tc>
        <w:tc>
          <w:tcPr>
            <w:tcW w:w="2806" w:type="dxa"/>
          </w:tcPr>
          <w:p w14:paraId="45651F4C">
            <w:pP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kern w:val="0"/>
                <w:sz w:val="21"/>
                <w:szCs w:val="21"/>
                <w:lang w:bidi="ar"/>
                <w14:textFill>
                  <w14:solidFill>
                    <w14:schemeClr w14:val="tx1"/>
                  </w14:solidFill>
                </w14:textFill>
              </w:rPr>
              <w:t>适用于意识障碍或昏迷人群的管饲</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bidi="ar"/>
                <w14:textFill>
                  <w14:solidFill>
                    <w14:schemeClr w14:val="tx1"/>
                  </w14:solidFill>
                </w14:textFill>
              </w:rPr>
              <w:t>吞咽困难和失去咀嚼能力人群的口服流质</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，慢性消耗性疾病，营养不良患者的手术前喂养，疾病康复期，癌症放化疗的人群</w:t>
            </w:r>
          </w:p>
        </w:tc>
        <w:tc>
          <w:tcPr>
            <w:tcW w:w="2532" w:type="dxa"/>
          </w:tcPr>
          <w:p w14:paraId="4453B9D4">
            <w:pPr>
              <w:widowControl/>
              <w:snapToGrid w:val="0"/>
              <w:jc w:val="both"/>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每100g：能量</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450</w:t>
            </w:r>
            <w:r>
              <w:rPr>
                <w:rFonts w:hint="eastAsia" w:ascii="宋体" w:hAnsi="宋体" w:eastAsia="宋体" w:cs="宋体"/>
                <w:b w:val="0"/>
                <w:bCs w:val="0"/>
                <w:color w:val="000000" w:themeColor="text1"/>
                <w:sz w:val="21"/>
                <w:szCs w:val="21"/>
                <w14:textFill>
                  <w14:solidFill>
                    <w14:schemeClr w14:val="tx1"/>
                  </w14:solidFill>
                </w14:textFill>
              </w:rPr>
              <w:t>kcal</w:t>
            </w:r>
            <w:r>
              <w:rPr>
                <w:rFonts w:hint="eastAsia" w:ascii="宋体" w:hAnsi="宋体" w:eastAsia="宋体" w:cs="宋体"/>
                <w:b w:val="0"/>
                <w:bCs w:val="0"/>
                <w:color w:val="000000" w:themeColor="text1"/>
                <w:sz w:val="21"/>
                <w:szCs w:val="21"/>
                <w:lang w:eastAsia="zh-CN"/>
                <w14:textFill>
                  <w14:solidFill>
                    <w14:schemeClr w14:val="tx1"/>
                  </w14:solidFill>
                </w14:textFill>
              </w:rPr>
              <w:t>、</w:t>
            </w:r>
          </w:p>
          <w:p w14:paraId="7F7B891D">
            <w:pP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蛋白质</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18</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脂肪</w:t>
            </w:r>
            <w:r>
              <w:rPr>
                <w:rFonts w:hint="eastAsia" w:ascii="宋体" w:hAnsi="宋体" w:cs="宋体"/>
                <w:b w:val="0"/>
                <w:bCs w:val="0"/>
                <w:color w:val="000000" w:themeColor="text1"/>
                <w:sz w:val="21"/>
                <w:szCs w:val="21"/>
                <w:lang w:val="en-US" w:eastAsia="zh-CN"/>
                <w14:textFill>
                  <w14:solidFill>
                    <w14:schemeClr w14:val="tx1"/>
                  </w14:solidFill>
                </w14:textFill>
              </w:rPr>
              <w:t>≤18</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碳水化合物</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53.0g</w:t>
            </w:r>
          </w:p>
        </w:tc>
        <w:tc>
          <w:tcPr>
            <w:tcW w:w="1244" w:type="dxa"/>
            <w:vAlign w:val="center"/>
          </w:tcPr>
          <w:p w14:paraId="087E5227">
            <w:pPr>
              <w:jc w:val="center"/>
              <w:rPr>
                <w:rFonts w:hint="eastAsia" w:ascii="宋体" w:hAnsi="宋体" w:eastAsia="宋体" w:cs="宋体"/>
                <w:b w:val="0"/>
                <w:bCs w:val="0"/>
                <w:color w:val="000000" w:themeColor="text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0.26元/克</w:t>
            </w:r>
          </w:p>
        </w:tc>
        <w:tc>
          <w:tcPr>
            <w:tcW w:w="767" w:type="dxa"/>
          </w:tcPr>
          <w:p w14:paraId="73B7AAF7">
            <w:pPr>
              <w:rPr>
                <w:rFonts w:hint="eastAsia" w:ascii="宋体" w:hAnsi="宋体" w:eastAsia="宋体" w:cs="宋体"/>
                <w:b w:val="0"/>
                <w:bCs w:val="0"/>
                <w:color w:val="000000" w:themeColor="text1"/>
                <w:vertAlign w:val="baseline"/>
                <w14:textFill>
                  <w14:solidFill>
                    <w14:schemeClr w14:val="tx1"/>
                  </w14:solidFill>
                </w14:textFill>
              </w:rPr>
            </w:pPr>
          </w:p>
        </w:tc>
      </w:tr>
      <w:tr w14:paraId="447E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14:paraId="59CD5851">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94" w:type="dxa"/>
            <w:vAlign w:val="center"/>
          </w:tcPr>
          <w:p w14:paraId="0A6480BA">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5</w:t>
            </w:r>
          </w:p>
        </w:tc>
        <w:tc>
          <w:tcPr>
            <w:tcW w:w="1283" w:type="dxa"/>
          </w:tcPr>
          <w:p w14:paraId="77DCA5E0">
            <w:pP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匀浆膳普通型</w:t>
            </w:r>
          </w:p>
        </w:tc>
        <w:tc>
          <w:tcPr>
            <w:tcW w:w="2806" w:type="dxa"/>
          </w:tcPr>
          <w:p w14:paraId="126181A7">
            <w:pP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kern w:val="0"/>
                <w:sz w:val="21"/>
                <w:szCs w:val="21"/>
                <w:lang w:bidi="ar"/>
                <w14:textFill>
                  <w14:solidFill>
                    <w14:schemeClr w14:val="tx1"/>
                  </w14:solidFill>
                </w14:textFill>
              </w:rPr>
              <w:t>适用于体弱、食欲不振的亚健康人群以及老年人</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，吞咽和咀嚼困难者，意识障碍或昏迷者，慢性消耗性疾病，营养不良患者的手术前喂养，疾病康复期，厌食或类似的疾病等</w:t>
            </w:r>
          </w:p>
        </w:tc>
        <w:tc>
          <w:tcPr>
            <w:tcW w:w="2532" w:type="dxa"/>
          </w:tcPr>
          <w:p w14:paraId="5C2A94B0">
            <w:pP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每100g：能量</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43</w:t>
            </w:r>
            <w:r>
              <w:rPr>
                <w:rFonts w:hint="eastAsia" w:ascii="宋体" w:hAnsi="宋体" w:eastAsia="宋体" w:cs="宋体"/>
                <w:b w:val="0"/>
                <w:bCs w:val="0"/>
                <w:color w:val="000000" w:themeColor="text1"/>
                <w:sz w:val="21"/>
                <w:szCs w:val="21"/>
                <w:lang w:val="en-US" w:eastAsia="zh-CN"/>
                <w14:textFill>
                  <w14:solidFill>
                    <w14:schemeClr w14:val="tx1"/>
                  </w14:solidFill>
                </w14:textFill>
              </w:rPr>
              <w:t>0</w:t>
            </w:r>
            <w:r>
              <w:rPr>
                <w:rFonts w:hint="eastAsia" w:ascii="宋体" w:hAnsi="宋体" w:eastAsia="宋体" w:cs="宋体"/>
                <w:b w:val="0"/>
                <w:bCs w:val="0"/>
                <w:color w:val="000000" w:themeColor="text1"/>
                <w:sz w:val="21"/>
                <w:szCs w:val="21"/>
                <w14:textFill>
                  <w14:solidFill>
                    <w14:schemeClr w14:val="tx1"/>
                  </w14:solidFill>
                </w14:textFill>
              </w:rPr>
              <w:t>kcal</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蛋白质</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19</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脂肪</w:t>
            </w:r>
            <w:r>
              <w:rPr>
                <w:rFonts w:hint="eastAsia" w:ascii="宋体" w:hAnsi="宋体" w:cs="宋体"/>
                <w:b w:val="0"/>
                <w:bCs w:val="0"/>
                <w:color w:val="000000" w:themeColor="text1"/>
                <w:sz w:val="21"/>
                <w:szCs w:val="21"/>
                <w:lang w:val="en-US" w:eastAsia="zh-CN"/>
                <w14:textFill>
                  <w14:solidFill>
                    <w14:schemeClr w14:val="tx1"/>
                  </w14:solidFill>
                </w14:textFill>
              </w:rPr>
              <w:t>≤12.5</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碳水化合物</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5</w:t>
            </w:r>
            <w:r>
              <w:rPr>
                <w:rFonts w:hint="eastAsia" w:ascii="宋体" w:hAnsi="宋体" w:eastAsia="宋体" w:cs="宋体"/>
                <w:b w:val="0"/>
                <w:bCs w:val="0"/>
                <w:color w:val="000000" w:themeColor="text1"/>
                <w:sz w:val="21"/>
                <w:szCs w:val="21"/>
                <w:lang w:val="en-US" w:eastAsia="zh-CN"/>
                <w14:textFill>
                  <w14:solidFill>
                    <w14:schemeClr w14:val="tx1"/>
                  </w14:solidFill>
                </w14:textFill>
              </w:rPr>
              <w:t>5</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p>
        </w:tc>
        <w:tc>
          <w:tcPr>
            <w:tcW w:w="1244" w:type="dxa"/>
            <w:vAlign w:val="center"/>
          </w:tcPr>
          <w:p w14:paraId="1B189054">
            <w:pPr>
              <w:jc w:val="center"/>
              <w:rPr>
                <w:rFonts w:hint="eastAsia" w:ascii="宋体" w:hAnsi="宋体" w:eastAsia="宋体" w:cs="宋体"/>
                <w:b w:val="0"/>
                <w:bCs w:val="0"/>
                <w:color w:val="000000" w:themeColor="text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0.092元/克</w:t>
            </w:r>
          </w:p>
        </w:tc>
        <w:tc>
          <w:tcPr>
            <w:tcW w:w="767" w:type="dxa"/>
          </w:tcPr>
          <w:p w14:paraId="7A5EDC37">
            <w:pPr>
              <w:rPr>
                <w:rFonts w:hint="eastAsia" w:ascii="宋体" w:hAnsi="宋体" w:eastAsia="宋体" w:cs="宋体"/>
                <w:b w:val="0"/>
                <w:bCs w:val="0"/>
                <w:color w:val="000000" w:themeColor="text1"/>
                <w:vertAlign w:val="baseline"/>
                <w14:textFill>
                  <w14:solidFill>
                    <w14:schemeClr w14:val="tx1"/>
                  </w14:solidFill>
                </w14:textFill>
              </w:rPr>
            </w:pPr>
          </w:p>
        </w:tc>
      </w:tr>
      <w:tr w14:paraId="0589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14:paraId="10057DB9">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94" w:type="dxa"/>
            <w:vAlign w:val="center"/>
          </w:tcPr>
          <w:p w14:paraId="7B4F92D9">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6</w:t>
            </w:r>
          </w:p>
        </w:tc>
        <w:tc>
          <w:tcPr>
            <w:tcW w:w="1283" w:type="dxa"/>
          </w:tcPr>
          <w:p w14:paraId="7705D7D6">
            <w:pP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匀浆膳（纤维型）</w:t>
            </w:r>
          </w:p>
        </w:tc>
        <w:tc>
          <w:tcPr>
            <w:tcW w:w="2806" w:type="dxa"/>
          </w:tcPr>
          <w:p w14:paraId="53620064">
            <w:pP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kern w:val="0"/>
                <w:sz w:val="21"/>
                <w:szCs w:val="21"/>
                <w:lang w:bidi="ar"/>
                <w14:textFill>
                  <w14:solidFill>
                    <w14:schemeClr w14:val="tx1"/>
                  </w14:solidFill>
                </w14:textFill>
              </w:rPr>
              <w:t>适用于体弱、食欲不振的亚健康人群以及老年人的营养均衡补充</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bidi="ar"/>
                <w14:textFill>
                  <w14:solidFill>
                    <w14:schemeClr w14:val="tx1"/>
                  </w14:solidFill>
                </w14:textFill>
              </w:rPr>
              <w:t>Ⅱ型糖尿病患者及其他需要控制血糖的人群</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，吞咽和咀嚼困难者，意识障碍或昏迷者，慢性消耗性疾病，营养不良患者的手术前喂养，疾病康复期，厌食或类似的疾病等</w:t>
            </w:r>
          </w:p>
        </w:tc>
        <w:tc>
          <w:tcPr>
            <w:tcW w:w="2532" w:type="dxa"/>
          </w:tcPr>
          <w:p w14:paraId="1C4A8DDA">
            <w:pP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每100g：能量</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42</w:t>
            </w:r>
            <w:r>
              <w:rPr>
                <w:rFonts w:hint="eastAsia" w:ascii="宋体" w:hAnsi="宋体" w:eastAsia="宋体" w:cs="宋体"/>
                <w:b w:val="0"/>
                <w:bCs w:val="0"/>
                <w:color w:val="000000" w:themeColor="text1"/>
                <w:sz w:val="21"/>
                <w:szCs w:val="21"/>
                <w:lang w:val="en-US"/>
                <w14:textFill>
                  <w14:solidFill>
                    <w14:schemeClr w14:val="tx1"/>
                  </w14:solidFill>
                </w14:textFill>
              </w:rPr>
              <w:t>0</w:t>
            </w:r>
            <w:r>
              <w:rPr>
                <w:rFonts w:hint="eastAsia" w:ascii="宋体" w:hAnsi="宋体" w:eastAsia="宋体" w:cs="宋体"/>
                <w:b w:val="0"/>
                <w:bCs w:val="0"/>
                <w:color w:val="000000" w:themeColor="text1"/>
                <w:sz w:val="21"/>
                <w:szCs w:val="21"/>
                <w14:textFill>
                  <w14:solidFill>
                    <w14:schemeClr w14:val="tx1"/>
                  </w14:solidFill>
                </w14:textFill>
              </w:rPr>
              <w:t>kcal</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蛋白质</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18g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脂肪</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13.0g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碳水化合物</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55g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膳食纤维（以聚葡萄糖计）</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6.0g</w:t>
            </w:r>
          </w:p>
        </w:tc>
        <w:tc>
          <w:tcPr>
            <w:tcW w:w="1244" w:type="dxa"/>
            <w:vAlign w:val="center"/>
          </w:tcPr>
          <w:p w14:paraId="18FF32F2">
            <w:pPr>
              <w:jc w:val="center"/>
              <w:rPr>
                <w:rFonts w:hint="eastAsia" w:ascii="宋体" w:hAnsi="宋体" w:eastAsia="宋体" w:cs="宋体"/>
                <w:b w:val="0"/>
                <w:bCs w:val="0"/>
                <w:color w:val="000000" w:themeColor="text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0.092元/克</w:t>
            </w:r>
          </w:p>
        </w:tc>
        <w:tc>
          <w:tcPr>
            <w:tcW w:w="767" w:type="dxa"/>
          </w:tcPr>
          <w:p w14:paraId="0DE084C7">
            <w:pPr>
              <w:rPr>
                <w:rFonts w:hint="eastAsia" w:ascii="宋体" w:hAnsi="宋体" w:eastAsia="宋体" w:cs="宋体"/>
                <w:b w:val="0"/>
                <w:bCs w:val="0"/>
                <w:color w:val="000000" w:themeColor="text1"/>
                <w:vertAlign w:val="baseline"/>
                <w14:textFill>
                  <w14:solidFill>
                    <w14:schemeClr w14:val="tx1"/>
                  </w14:solidFill>
                </w14:textFill>
              </w:rPr>
            </w:pPr>
          </w:p>
        </w:tc>
      </w:tr>
      <w:tr w14:paraId="62EA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14:paraId="2AEF31BD">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94" w:type="dxa"/>
            <w:vAlign w:val="center"/>
          </w:tcPr>
          <w:p w14:paraId="7EC334A1">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7</w:t>
            </w:r>
          </w:p>
        </w:tc>
        <w:tc>
          <w:tcPr>
            <w:tcW w:w="1283" w:type="dxa"/>
            <w:vAlign w:val="center"/>
          </w:tcPr>
          <w:p w14:paraId="06A240BB">
            <w:pPr>
              <w:widowControl/>
              <w:snapToGrid w:val="0"/>
              <w:jc w:val="both"/>
              <w:rPr>
                <w:rFonts w:hint="eastAsia" w:ascii="宋体" w:hAnsi="宋体" w:eastAsia="宋体" w:cs="宋体"/>
                <w:b w:val="0"/>
                <w:bCs w:val="0"/>
                <w:color w:val="000000" w:themeColor="text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益生菌（成人型）</w:t>
            </w:r>
          </w:p>
        </w:tc>
        <w:tc>
          <w:tcPr>
            <w:tcW w:w="2806" w:type="dxa"/>
            <w:vAlign w:val="center"/>
          </w:tcPr>
          <w:p w14:paraId="6E41419E">
            <w:pPr>
              <w:widowControl/>
              <w:snapToGrid w:val="0"/>
              <w:jc w:val="both"/>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kern w:val="0"/>
                <w:sz w:val="21"/>
                <w:szCs w:val="21"/>
                <w:lang w:bidi="ar"/>
                <w14:textFill>
                  <w14:solidFill>
                    <w14:schemeClr w14:val="tx1"/>
                  </w14:solidFill>
                </w14:textFill>
              </w:rPr>
              <w:t>适用于改善肠道菌群</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调节胃肠道功能（便秘、腹泻等）</w:t>
            </w:r>
          </w:p>
        </w:tc>
        <w:tc>
          <w:tcPr>
            <w:tcW w:w="2532" w:type="dxa"/>
            <w:vAlign w:val="center"/>
          </w:tcPr>
          <w:p w14:paraId="4620AEB9">
            <w:pPr>
              <w:widowControl/>
              <w:snapToGrid w:val="0"/>
              <w:jc w:val="both"/>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每100g：能量38</w:t>
            </w:r>
            <w:r>
              <w:rPr>
                <w:rFonts w:hint="eastAsia" w:ascii="宋体" w:hAnsi="宋体" w:eastAsia="宋体" w:cs="宋体"/>
                <w:b w:val="0"/>
                <w:bCs w:val="0"/>
                <w:color w:val="000000" w:themeColor="text1"/>
                <w:sz w:val="21"/>
                <w:szCs w:val="21"/>
                <w:lang w:val="en-US" w:eastAsia="zh-CN"/>
                <w14:textFill>
                  <w14:solidFill>
                    <w14:schemeClr w14:val="tx1"/>
                  </w14:solidFill>
                </w14:textFill>
              </w:rPr>
              <w:t>0-390</w:t>
            </w:r>
            <w:r>
              <w:rPr>
                <w:rFonts w:hint="eastAsia" w:ascii="宋体" w:hAnsi="宋体" w:eastAsia="宋体" w:cs="宋体"/>
                <w:b w:val="0"/>
                <w:bCs w:val="0"/>
                <w:color w:val="000000" w:themeColor="text1"/>
                <w:sz w:val="21"/>
                <w:szCs w:val="21"/>
                <w14:textFill>
                  <w14:solidFill>
                    <w14:schemeClr w14:val="tx1"/>
                  </w14:solidFill>
                </w14:textFill>
              </w:rPr>
              <w:t>kcal</w:t>
            </w:r>
            <w:r>
              <w:rPr>
                <w:rFonts w:hint="eastAsia" w:ascii="宋体" w:hAnsi="宋体" w:eastAsia="宋体" w:cs="宋体"/>
                <w:b w:val="0"/>
                <w:bCs w:val="0"/>
                <w:color w:val="000000" w:themeColor="text1"/>
                <w:sz w:val="21"/>
                <w:szCs w:val="21"/>
                <w:lang w:eastAsia="zh-CN"/>
                <w14:textFill>
                  <w14:solidFill>
                    <w14:schemeClr w14:val="tx1"/>
                  </w14:solidFill>
                </w14:textFill>
              </w:rPr>
              <w:t>、</w:t>
            </w:r>
          </w:p>
          <w:p w14:paraId="695BE2FE">
            <w:pPr>
              <w:widowControl/>
              <w:snapToGrid w:val="0"/>
              <w:jc w:val="both"/>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蛋白质</w:t>
            </w:r>
            <w:r>
              <w:rPr>
                <w:rFonts w:hint="eastAsia" w:ascii="宋体" w:hAnsi="宋体" w:cs="宋体"/>
                <w:b w:val="0"/>
                <w:bCs w:val="0"/>
                <w:color w:val="000000" w:themeColor="text1"/>
                <w:sz w:val="21"/>
                <w:szCs w:val="21"/>
                <w:lang w:val="en-US" w:eastAsia="zh-CN"/>
                <w14:textFill>
                  <w14:solidFill>
                    <w14:schemeClr w14:val="tx1"/>
                  </w14:solidFill>
                </w14:textFill>
              </w:rPr>
              <w:t>≤2</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脂肪0g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碳水化合物</w:t>
            </w:r>
            <w:r>
              <w:rPr>
                <w:rFonts w:hint="eastAsia" w:ascii="宋体" w:hAnsi="宋体" w:cs="宋体"/>
                <w:b w:val="0"/>
                <w:bCs w:val="0"/>
                <w:color w:val="000000" w:themeColor="text1"/>
                <w:sz w:val="21"/>
                <w:szCs w:val="21"/>
                <w:lang w:val="en-US" w:eastAsia="zh-CN"/>
                <w14:textFill>
                  <w14:solidFill>
                    <w14:schemeClr w14:val="tx1"/>
                  </w14:solidFill>
                </w14:textFill>
              </w:rPr>
              <w:t>≥90</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活菌添加量≥100亿CFU/条</w:t>
            </w:r>
          </w:p>
        </w:tc>
        <w:tc>
          <w:tcPr>
            <w:tcW w:w="1244" w:type="dxa"/>
            <w:vAlign w:val="center"/>
          </w:tcPr>
          <w:p w14:paraId="03DF9681">
            <w:pPr>
              <w:jc w:val="center"/>
              <w:rPr>
                <w:rFonts w:hint="eastAsia" w:ascii="宋体" w:hAnsi="宋体" w:eastAsia="宋体" w:cs="宋体"/>
                <w:b w:val="0"/>
                <w:bCs w:val="0"/>
                <w:color w:val="000000" w:themeColor="text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3.1元/克</w:t>
            </w:r>
          </w:p>
        </w:tc>
        <w:tc>
          <w:tcPr>
            <w:tcW w:w="767" w:type="dxa"/>
          </w:tcPr>
          <w:p w14:paraId="569849F5">
            <w:pPr>
              <w:rPr>
                <w:rFonts w:hint="eastAsia" w:ascii="宋体" w:hAnsi="宋体" w:eastAsia="宋体" w:cs="宋体"/>
                <w:b w:val="0"/>
                <w:bCs w:val="0"/>
                <w:color w:val="000000" w:themeColor="text1"/>
                <w:vertAlign w:val="baseline"/>
                <w14:textFill>
                  <w14:solidFill>
                    <w14:schemeClr w14:val="tx1"/>
                  </w14:solidFill>
                </w14:textFill>
              </w:rPr>
            </w:pPr>
          </w:p>
        </w:tc>
      </w:tr>
      <w:tr w14:paraId="48F9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14:paraId="4AFCF7AE">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94" w:type="dxa"/>
            <w:vAlign w:val="center"/>
          </w:tcPr>
          <w:p w14:paraId="3AA7A220">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8</w:t>
            </w:r>
          </w:p>
        </w:tc>
        <w:tc>
          <w:tcPr>
            <w:tcW w:w="1283" w:type="dxa"/>
            <w:vAlign w:val="center"/>
          </w:tcPr>
          <w:p w14:paraId="43BDB637">
            <w:pPr>
              <w:widowControl/>
              <w:snapToGrid w:val="0"/>
              <w:jc w:val="both"/>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膳食纤维</w:t>
            </w:r>
          </w:p>
        </w:tc>
        <w:tc>
          <w:tcPr>
            <w:tcW w:w="2806" w:type="dxa"/>
            <w:vAlign w:val="center"/>
          </w:tcPr>
          <w:p w14:paraId="7B460B8F">
            <w:pPr>
              <w:widowControl/>
              <w:snapToGrid w:val="0"/>
              <w:jc w:val="both"/>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shd w:val="clear" w:color="auto" w:fill="FFFFFF"/>
                <w14:textFill>
                  <w14:solidFill>
                    <w14:schemeClr w14:val="tx1"/>
                  </w14:solidFill>
                </w14:textFill>
              </w:rPr>
              <w:t>改善人体肠道内有益菌群、防止便秘、降低血脂</w:t>
            </w:r>
            <w:r>
              <w:rPr>
                <w:rFonts w:hint="eastAsia" w:ascii="宋体" w:hAnsi="宋体" w:eastAsia="宋体" w:cs="宋体"/>
                <w:b w:val="0"/>
                <w:bCs w:val="0"/>
                <w:color w:val="000000" w:themeColor="text1"/>
                <w:sz w:val="21"/>
                <w:szCs w:val="21"/>
                <w:shd w:val="clear" w:color="auto" w:fill="FFFFFF"/>
                <w:lang w:eastAsia="zh-CN"/>
                <w14:textFill>
                  <w14:solidFill>
                    <w14:schemeClr w14:val="tx1"/>
                  </w14:solidFill>
                </w14:textFill>
              </w:rPr>
              <w:t>、减重患者</w:t>
            </w:r>
            <w:r>
              <w:rPr>
                <w:rFonts w:hint="eastAsia" w:ascii="宋体" w:hAnsi="宋体" w:eastAsia="宋体" w:cs="宋体"/>
                <w:b w:val="0"/>
                <w:bCs w:val="0"/>
                <w:color w:val="000000" w:themeColor="text1"/>
                <w:sz w:val="21"/>
                <w:szCs w:val="21"/>
                <w:shd w:val="clear" w:color="auto" w:fill="FFFFFF"/>
                <w14:textFill>
                  <w14:solidFill>
                    <w14:schemeClr w14:val="tx1"/>
                  </w14:solidFill>
                </w14:textFill>
              </w:rPr>
              <w:t>、改善糖尿病症状等功能</w:t>
            </w:r>
            <w:r>
              <w:rPr>
                <w:rFonts w:hint="eastAsia" w:ascii="宋体" w:hAnsi="宋体" w:eastAsia="宋体" w:cs="宋体"/>
                <w:b w:val="0"/>
                <w:bCs w:val="0"/>
                <w:color w:val="000000" w:themeColor="text1"/>
                <w:sz w:val="21"/>
                <w:szCs w:val="21"/>
                <w:shd w:val="clear" w:color="auto" w:fill="FFFFFF"/>
                <w:lang w:eastAsia="zh-CN"/>
                <w14:textFill>
                  <w14:solidFill>
                    <w14:schemeClr w14:val="tx1"/>
                  </w14:solidFill>
                </w14:textFill>
              </w:rPr>
              <w:t>，</w:t>
            </w:r>
          </w:p>
        </w:tc>
        <w:tc>
          <w:tcPr>
            <w:tcW w:w="2532" w:type="dxa"/>
            <w:vAlign w:val="center"/>
          </w:tcPr>
          <w:p w14:paraId="3FF5D4F9">
            <w:pPr>
              <w:widowControl/>
              <w:snapToGrid w:val="0"/>
              <w:jc w:val="both"/>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每100g：能量</w:t>
            </w:r>
            <w:r>
              <w:rPr>
                <w:rFonts w:hint="eastAsia" w:ascii="宋体" w:hAnsi="宋体" w:cs="宋体"/>
                <w:b w:val="0"/>
                <w:bCs w:val="0"/>
                <w:color w:val="000000" w:themeColor="text1"/>
                <w:sz w:val="21"/>
                <w:szCs w:val="21"/>
                <w:lang w:val="en-US" w:eastAsia="zh-CN"/>
                <w14:textFill>
                  <w14:solidFill>
                    <w14:schemeClr w14:val="tx1"/>
                  </w14:solidFill>
                </w14:textFill>
              </w:rPr>
              <w:t>≤200</w:t>
            </w:r>
            <w:r>
              <w:rPr>
                <w:rFonts w:hint="eastAsia" w:ascii="宋体" w:hAnsi="宋体" w:eastAsia="宋体" w:cs="宋体"/>
                <w:b w:val="0"/>
                <w:bCs w:val="0"/>
                <w:color w:val="000000" w:themeColor="text1"/>
                <w:sz w:val="21"/>
                <w:szCs w:val="21"/>
                <w14:textFill>
                  <w14:solidFill>
                    <w14:schemeClr w14:val="tx1"/>
                  </w14:solidFill>
                </w14:textFill>
              </w:rPr>
              <w:t>kcal</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蛋白质0g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脂肪0g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碳水化合物</w:t>
            </w:r>
            <w:r>
              <w:rPr>
                <w:rFonts w:hint="eastAsia" w:ascii="宋体" w:hAnsi="宋体" w:cs="宋体"/>
                <w:b w:val="0"/>
                <w:bCs w:val="0"/>
                <w:color w:val="000000" w:themeColor="text1"/>
                <w:sz w:val="21"/>
                <w:szCs w:val="21"/>
                <w:lang w:val="en-US" w:eastAsia="zh-CN"/>
                <w14:textFill>
                  <w14:solidFill>
                    <w14:schemeClr w14:val="tx1"/>
                  </w14:solidFill>
                </w14:textFill>
              </w:rPr>
              <w:t>≤4</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膳食纤维90</w:t>
            </w:r>
            <w:r>
              <w:rPr>
                <w:rFonts w:hint="eastAsia" w:ascii="宋体" w:hAnsi="宋体" w:eastAsia="宋体" w:cs="宋体"/>
                <w:b w:val="0"/>
                <w:bCs w:val="0"/>
                <w:color w:val="000000" w:themeColor="text1"/>
                <w:sz w:val="21"/>
                <w:szCs w:val="21"/>
                <w:lang w:val="en-US" w:eastAsia="zh-CN"/>
                <w14:textFill>
                  <w14:solidFill>
                    <w14:schemeClr w14:val="tx1"/>
                  </w14:solidFill>
                </w14:textFill>
              </w:rPr>
              <w:t>-98</w:t>
            </w:r>
            <w:r>
              <w:rPr>
                <w:rFonts w:hint="eastAsia" w:ascii="宋体" w:hAnsi="宋体" w:eastAsia="宋体" w:cs="宋体"/>
                <w:b w:val="0"/>
                <w:bCs w:val="0"/>
                <w:color w:val="000000" w:themeColor="text1"/>
                <w:sz w:val="21"/>
                <w:szCs w:val="21"/>
                <w14:textFill>
                  <w14:solidFill>
                    <w14:schemeClr w14:val="tx1"/>
                  </w14:solidFill>
                </w14:textFill>
              </w:rPr>
              <w:t>g</w:t>
            </w:r>
          </w:p>
        </w:tc>
        <w:tc>
          <w:tcPr>
            <w:tcW w:w="1244" w:type="dxa"/>
            <w:vAlign w:val="center"/>
          </w:tcPr>
          <w:p w14:paraId="6A4664D6">
            <w:pPr>
              <w:jc w:val="center"/>
              <w:rPr>
                <w:rFonts w:hint="eastAsia" w:ascii="宋体" w:hAnsi="宋体" w:eastAsia="宋体" w:cs="宋体"/>
                <w:b w:val="0"/>
                <w:bCs w:val="0"/>
                <w:color w:val="000000" w:themeColor="text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0.8元/克</w:t>
            </w:r>
          </w:p>
        </w:tc>
        <w:tc>
          <w:tcPr>
            <w:tcW w:w="767" w:type="dxa"/>
          </w:tcPr>
          <w:p w14:paraId="42E2052D">
            <w:pPr>
              <w:rPr>
                <w:rFonts w:hint="eastAsia" w:ascii="宋体" w:hAnsi="宋体" w:eastAsia="宋体" w:cs="宋体"/>
                <w:b w:val="0"/>
                <w:bCs w:val="0"/>
                <w:color w:val="000000" w:themeColor="text1"/>
                <w:vertAlign w:val="baseline"/>
                <w14:textFill>
                  <w14:solidFill>
                    <w14:schemeClr w14:val="tx1"/>
                  </w14:solidFill>
                </w14:textFill>
              </w:rPr>
            </w:pPr>
          </w:p>
        </w:tc>
      </w:tr>
      <w:tr w14:paraId="1C0E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Pr>
          <w:p w14:paraId="12027654">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94" w:type="dxa"/>
            <w:vAlign w:val="center"/>
          </w:tcPr>
          <w:p w14:paraId="7ABCE287">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9</w:t>
            </w:r>
          </w:p>
        </w:tc>
        <w:tc>
          <w:tcPr>
            <w:tcW w:w="1283" w:type="dxa"/>
            <w:vAlign w:val="center"/>
          </w:tcPr>
          <w:p w14:paraId="2AD9636C">
            <w:pPr>
              <w:widowControl/>
              <w:snapToGrid w:val="0"/>
              <w:jc w:val="both"/>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谷氨酰胺</w:t>
            </w:r>
          </w:p>
        </w:tc>
        <w:tc>
          <w:tcPr>
            <w:tcW w:w="2806" w:type="dxa"/>
            <w:vAlign w:val="center"/>
          </w:tcPr>
          <w:p w14:paraId="6C02EB0C">
            <w:pPr>
              <w:widowControl/>
              <w:snapToGrid w:val="0"/>
              <w:jc w:val="both"/>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shd w:val="clear" w:color="auto" w:fill="FFFFFF"/>
                <w:lang w:val="en-US" w:eastAsia="zh-CN"/>
                <w14:textFill>
                  <w14:solidFill>
                    <w14:schemeClr w14:val="tx1"/>
                  </w14:solidFill>
                </w14:textFill>
              </w:rPr>
              <w:t>可预防肠道黏膜的萎缩，保护肠道的屏障功能，为肠道黏膜细胞提供营养</w:t>
            </w:r>
          </w:p>
        </w:tc>
        <w:tc>
          <w:tcPr>
            <w:tcW w:w="2532" w:type="dxa"/>
            <w:vAlign w:val="center"/>
          </w:tcPr>
          <w:p w14:paraId="33942553">
            <w:pP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每100g：能量</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390kcal、</w:t>
            </w:r>
          </w:p>
          <w:p w14:paraId="745634E7">
            <w:pP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蛋白质</w:t>
            </w:r>
            <w:r>
              <w:rPr>
                <w:rFonts w:hint="eastAsia" w:ascii="宋体" w:hAnsi="宋体" w:cs="宋体"/>
                <w:b w:val="0"/>
                <w:bCs w:val="0"/>
                <w:color w:val="000000" w:themeColor="text1"/>
                <w:sz w:val="21"/>
                <w:szCs w:val="21"/>
                <w:lang w:val="en-US" w:eastAsia="zh-CN"/>
                <w14:textFill>
                  <w14:solidFill>
                    <w14:schemeClr w14:val="tx1"/>
                  </w14:solidFill>
                </w14:textFill>
              </w:rPr>
              <w:t>≥95</w:t>
            </w:r>
            <w:r>
              <w:rPr>
                <w:rFonts w:hint="eastAsia" w:ascii="宋体" w:hAnsi="宋体" w:eastAsia="宋体" w:cs="宋体"/>
                <w:b w:val="0"/>
                <w:bCs w:val="0"/>
                <w:color w:val="000000" w:themeColor="text1"/>
                <w:sz w:val="21"/>
                <w:szCs w:val="21"/>
                <w:lang w:val="en-US" w:eastAsia="zh-CN"/>
                <w14:textFill>
                  <w14:solidFill>
                    <w14:schemeClr w14:val="tx1"/>
                  </w14:solidFill>
                </w14:textFill>
              </w:rPr>
              <w:t>g、脂肪0g、碳水化合物0g、谷氨酰胺</w:t>
            </w:r>
            <w:r>
              <w:rPr>
                <w:rFonts w:hint="eastAsia" w:ascii="宋体" w:hAnsi="宋体" w:cs="宋体"/>
                <w:b w:val="0"/>
                <w:bCs w:val="0"/>
                <w:color w:val="000000" w:themeColor="text1"/>
                <w:sz w:val="21"/>
                <w:szCs w:val="21"/>
                <w:lang w:val="en-US" w:eastAsia="zh-CN"/>
                <w14:textFill>
                  <w14:solidFill>
                    <w14:schemeClr w14:val="tx1"/>
                  </w14:solidFill>
                </w14:textFill>
              </w:rPr>
              <w:t>≥90</w:t>
            </w:r>
            <w:r>
              <w:rPr>
                <w:rFonts w:hint="eastAsia" w:ascii="宋体" w:hAnsi="宋体" w:eastAsia="宋体" w:cs="宋体"/>
                <w:b w:val="0"/>
                <w:bCs w:val="0"/>
                <w:color w:val="000000" w:themeColor="text1"/>
                <w:sz w:val="21"/>
                <w:szCs w:val="21"/>
                <w:lang w:val="en-US" w:eastAsia="zh-CN"/>
                <w14:textFill>
                  <w14:solidFill>
                    <w14:schemeClr w14:val="tx1"/>
                  </w14:solidFill>
                </w14:textFill>
              </w:rPr>
              <w:t>g、</w:t>
            </w:r>
          </w:p>
        </w:tc>
        <w:tc>
          <w:tcPr>
            <w:tcW w:w="1244" w:type="dxa"/>
            <w:vAlign w:val="center"/>
          </w:tcPr>
          <w:p w14:paraId="5B542CA8">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0.96元/克</w:t>
            </w:r>
          </w:p>
        </w:tc>
        <w:tc>
          <w:tcPr>
            <w:tcW w:w="767" w:type="dxa"/>
          </w:tcPr>
          <w:p w14:paraId="057882C1">
            <w:pPr>
              <w:rPr>
                <w:rFonts w:hint="eastAsia" w:ascii="宋体" w:hAnsi="宋体" w:eastAsia="宋体" w:cs="宋体"/>
                <w:b w:val="0"/>
                <w:bCs w:val="0"/>
                <w:color w:val="000000" w:themeColor="text1"/>
                <w:vertAlign w:val="baseline"/>
                <w14:textFill>
                  <w14:solidFill>
                    <w14:schemeClr w14:val="tx1"/>
                  </w14:solidFill>
                </w14:textFill>
              </w:rPr>
            </w:pPr>
          </w:p>
        </w:tc>
      </w:tr>
      <w:tr w14:paraId="0896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shd w:val="clear" w:color="auto" w:fill="auto"/>
            <w:vAlign w:val="center"/>
          </w:tcPr>
          <w:p w14:paraId="56B608B9">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分</w:t>
            </w:r>
            <w:r>
              <w:rPr>
                <w:rFonts w:hint="eastAsia" w:ascii="宋体" w:hAnsi="宋体" w:eastAsia="宋体" w:cs="宋体"/>
                <w:b w:val="0"/>
                <w:bCs w:val="0"/>
                <w:color w:val="000000" w:themeColor="text1"/>
                <w:sz w:val="21"/>
                <w:szCs w:val="21"/>
                <w:lang w:val="en-US" w:eastAsia="zh-CN"/>
                <w14:textFill>
                  <w14:solidFill>
                    <w14:schemeClr w14:val="tx1"/>
                  </w14:solidFill>
                </w14:textFill>
              </w:rPr>
              <w:t>包2</w:t>
            </w:r>
          </w:p>
        </w:tc>
        <w:tc>
          <w:tcPr>
            <w:tcW w:w="694" w:type="dxa"/>
            <w:shd w:val="clear" w:color="auto" w:fill="auto"/>
            <w:vAlign w:val="center"/>
          </w:tcPr>
          <w:p w14:paraId="7BB790C2">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p>
        </w:tc>
        <w:tc>
          <w:tcPr>
            <w:tcW w:w="1283" w:type="dxa"/>
            <w:shd w:val="clear" w:color="auto" w:fill="auto"/>
            <w:vAlign w:val="top"/>
          </w:tcPr>
          <w:p w14:paraId="7DD23889">
            <w:pPr>
              <w:widowControl/>
              <w:snapToGrid w:val="0"/>
              <w:jc w:val="both"/>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糖尿病型</w:t>
            </w:r>
          </w:p>
        </w:tc>
        <w:tc>
          <w:tcPr>
            <w:tcW w:w="2806" w:type="dxa"/>
            <w:shd w:val="clear" w:color="auto" w:fill="auto"/>
            <w:vAlign w:val="top"/>
          </w:tcPr>
          <w:p w14:paraId="11F7B5C9">
            <w:pPr>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Style w:val="260"/>
                <w:rFonts w:hint="eastAsia" w:ascii="宋体" w:hAnsi="宋体" w:eastAsia="宋体" w:cs="宋体"/>
                <w:b w:val="0"/>
                <w:bCs w:val="0"/>
                <w:color w:val="000000" w:themeColor="text1"/>
                <w:sz w:val="21"/>
                <w:szCs w:val="21"/>
                <w:lang w:bidi="ar"/>
                <w14:textFill>
                  <w14:solidFill>
                    <w14:schemeClr w14:val="tx1"/>
                  </w14:solidFill>
                </w14:textFill>
              </w:rPr>
              <w:t>1.适用于Ⅱ型糖尿病病人2.其他血糖偏高者</w:t>
            </w:r>
          </w:p>
        </w:tc>
        <w:tc>
          <w:tcPr>
            <w:tcW w:w="2532" w:type="dxa"/>
            <w:shd w:val="clear" w:color="auto" w:fill="auto"/>
            <w:vAlign w:val="top"/>
          </w:tcPr>
          <w:p w14:paraId="169FABDC">
            <w:pPr>
              <w:widowControl/>
              <w:snapToGrid w:val="0"/>
              <w:jc w:val="both"/>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每100g：能量</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4</w:t>
            </w:r>
            <w:r>
              <w:rPr>
                <w:rFonts w:hint="eastAsia" w:ascii="宋体" w:hAnsi="宋体" w:eastAsia="宋体" w:cs="宋体"/>
                <w:b w:val="0"/>
                <w:bCs w:val="0"/>
                <w:color w:val="000000" w:themeColor="text1"/>
                <w:sz w:val="21"/>
                <w:szCs w:val="21"/>
                <w:lang w:val="en-US" w:eastAsia="zh-CN"/>
                <w14:textFill>
                  <w14:solidFill>
                    <w14:schemeClr w14:val="tx1"/>
                  </w14:solidFill>
                </w14:textFill>
              </w:rPr>
              <w:t>20</w:t>
            </w:r>
            <w:r>
              <w:rPr>
                <w:rFonts w:hint="eastAsia" w:ascii="宋体" w:hAnsi="宋体" w:eastAsia="宋体" w:cs="宋体"/>
                <w:b w:val="0"/>
                <w:bCs w:val="0"/>
                <w:color w:val="000000" w:themeColor="text1"/>
                <w:sz w:val="21"/>
                <w:szCs w:val="21"/>
                <w14:textFill>
                  <w14:solidFill>
                    <w14:schemeClr w14:val="tx1"/>
                  </w14:solidFill>
                </w14:textFill>
              </w:rPr>
              <w:t>kcal</w:t>
            </w:r>
            <w:r>
              <w:rPr>
                <w:rFonts w:hint="eastAsia" w:ascii="宋体" w:hAnsi="宋体" w:eastAsia="宋体" w:cs="宋体"/>
                <w:b w:val="0"/>
                <w:bCs w:val="0"/>
                <w:color w:val="000000" w:themeColor="text1"/>
                <w:sz w:val="21"/>
                <w:szCs w:val="21"/>
                <w:lang w:eastAsia="zh-CN"/>
                <w14:textFill>
                  <w14:solidFill>
                    <w14:schemeClr w14:val="tx1"/>
                  </w14:solidFill>
                </w14:textFill>
              </w:rPr>
              <w:t>、</w:t>
            </w:r>
          </w:p>
          <w:p w14:paraId="06D9CBE0">
            <w:pPr>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蛋白质</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2</w:t>
            </w:r>
            <w:r>
              <w:rPr>
                <w:rFonts w:hint="eastAsia" w:ascii="宋体" w:hAnsi="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脂肪</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16.5g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碳水化合物</w:t>
            </w:r>
            <w:r>
              <w:rPr>
                <w:rFonts w:hint="eastAsia" w:ascii="宋体" w:hAnsi="宋体" w:cs="宋体"/>
                <w:b w:val="0"/>
                <w:bCs w:val="0"/>
                <w:color w:val="000000" w:themeColor="text1"/>
                <w:sz w:val="21"/>
                <w:szCs w:val="21"/>
                <w:lang w:val="en-US" w:eastAsia="zh-CN"/>
                <w14:textFill>
                  <w14:solidFill>
                    <w14:schemeClr w14:val="tx1"/>
                  </w14:solidFill>
                </w14:textFill>
              </w:rPr>
              <w:t>≥45</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膳食纤维</w:t>
            </w:r>
            <w:r>
              <w:rPr>
                <w:rFonts w:hint="eastAsia" w:ascii="宋体" w:hAnsi="宋体" w:cs="宋体"/>
                <w:b w:val="0"/>
                <w:bCs w:val="0"/>
                <w:color w:val="000000" w:themeColor="text1"/>
                <w:sz w:val="21"/>
                <w:szCs w:val="21"/>
                <w:lang w:val="en-US" w:eastAsia="zh-CN"/>
                <w14:textFill>
                  <w14:solidFill>
                    <w14:schemeClr w14:val="tx1"/>
                  </w14:solidFill>
                </w14:textFill>
              </w:rPr>
              <w:t>≥6</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GI值＜50</w:t>
            </w:r>
          </w:p>
        </w:tc>
        <w:tc>
          <w:tcPr>
            <w:tcW w:w="1244" w:type="dxa"/>
            <w:vAlign w:val="center"/>
          </w:tcPr>
          <w:p w14:paraId="64CA8E5E">
            <w:pPr>
              <w:jc w:val="center"/>
              <w:rPr>
                <w:rFonts w:hint="eastAsia" w:ascii="宋体" w:hAnsi="宋体" w:eastAsia="宋体" w:cs="宋体"/>
                <w:b w:val="0"/>
                <w:bCs w:val="0"/>
                <w:color w:val="000000" w:themeColor="text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0.496元/克</w:t>
            </w:r>
          </w:p>
        </w:tc>
        <w:tc>
          <w:tcPr>
            <w:tcW w:w="767" w:type="dxa"/>
          </w:tcPr>
          <w:p w14:paraId="6768F274">
            <w:pPr>
              <w:rPr>
                <w:rFonts w:hint="eastAsia" w:ascii="宋体" w:hAnsi="宋体" w:eastAsia="宋体" w:cs="宋体"/>
                <w:b w:val="0"/>
                <w:bCs w:val="0"/>
                <w:color w:val="000000" w:themeColor="text1"/>
                <w:vertAlign w:val="baseline"/>
                <w14:textFill>
                  <w14:solidFill>
                    <w14:schemeClr w14:val="tx1"/>
                  </w14:solidFill>
                </w14:textFill>
              </w:rPr>
            </w:pPr>
          </w:p>
        </w:tc>
      </w:tr>
      <w:tr w14:paraId="0B66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shd w:val="clear" w:color="auto" w:fill="auto"/>
            <w:vAlign w:val="top"/>
          </w:tcPr>
          <w:p w14:paraId="3A510A67">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94" w:type="dxa"/>
            <w:shd w:val="clear" w:color="auto" w:fill="auto"/>
            <w:vAlign w:val="center"/>
          </w:tcPr>
          <w:p w14:paraId="278CF5FA">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w:t>
            </w:r>
          </w:p>
        </w:tc>
        <w:tc>
          <w:tcPr>
            <w:tcW w:w="1283" w:type="dxa"/>
            <w:shd w:val="clear" w:color="auto" w:fill="auto"/>
            <w:vAlign w:val="top"/>
          </w:tcPr>
          <w:p w14:paraId="63CBD794">
            <w:pPr>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肿瘤、呼吸型</w:t>
            </w:r>
          </w:p>
        </w:tc>
        <w:tc>
          <w:tcPr>
            <w:tcW w:w="2806" w:type="dxa"/>
            <w:shd w:val="clear" w:color="auto" w:fill="auto"/>
            <w:vAlign w:val="top"/>
          </w:tcPr>
          <w:p w14:paraId="06B13E2F">
            <w:pPr>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bidi="ar"/>
                <w14:textFill>
                  <w14:solidFill>
                    <w14:schemeClr w14:val="tx1"/>
                  </w14:solidFill>
                </w14:textFill>
              </w:rPr>
              <w:t>适用于肿瘤患者</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，10岁以上进食受限、消化吸收障碍、代谢紊乱等需要补充营养的人群</w:t>
            </w:r>
          </w:p>
        </w:tc>
        <w:tc>
          <w:tcPr>
            <w:tcW w:w="2532" w:type="dxa"/>
            <w:shd w:val="clear" w:color="auto" w:fill="auto"/>
            <w:vAlign w:val="top"/>
          </w:tcPr>
          <w:p w14:paraId="407FFEEB">
            <w:pPr>
              <w:widowControl/>
              <w:snapToGrid w:val="0"/>
              <w:jc w:val="both"/>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每100g：能量</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440</w:t>
            </w:r>
            <w:r>
              <w:rPr>
                <w:rFonts w:hint="eastAsia" w:ascii="宋体" w:hAnsi="宋体" w:eastAsia="宋体" w:cs="宋体"/>
                <w:b w:val="0"/>
                <w:bCs w:val="0"/>
                <w:color w:val="000000" w:themeColor="text1"/>
                <w:sz w:val="21"/>
                <w:szCs w:val="21"/>
                <w14:textFill>
                  <w14:solidFill>
                    <w14:schemeClr w14:val="tx1"/>
                  </w14:solidFill>
                </w14:textFill>
              </w:rPr>
              <w:t>kcal</w:t>
            </w:r>
            <w:r>
              <w:rPr>
                <w:rFonts w:hint="eastAsia" w:ascii="宋体" w:hAnsi="宋体" w:eastAsia="宋体" w:cs="宋体"/>
                <w:b w:val="0"/>
                <w:bCs w:val="0"/>
                <w:color w:val="000000" w:themeColor="text1"/>
                <w:sz w:val="21"/>
                <w:szCs w:val="21"/>
                <w:lang w:eastAsia="zh-CN"/>
                <w14:textFill>
                  <w14:solidFill>
                    <w14:schemeClr w14:val="tx1"/>
                  </w14:solidFill>
                </w14:textFill>
              </w:rPr>
              <w:t>、</w:t>
            </w:r>
          </w:p>
          <w:p w14:paraId="0C0F7856">
            <w:pPr>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蛋白质</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21</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脂肪</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16</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碳水化合物</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45g</w:t>
            </w:r>
            <w:r>
              <w:rPr>
                <w:rFonts w:hint="eastAsia" w:ascii="宋体" w:hAnsi="宋体" w:cs="宋体"/>
                <w:b w:val="0"/>
                <w:bCs w:val="0"/>
                <w:color w:val="000000" w:themeColor="text1"/>
                <w:sz w:val="21"/>
                <w:szCs w:val="21"/>
                <w:lang w:eastAsia="zh-CN"/>
                <w14:textFill>
                  <w14:solidFill>
                    <w14:schemeClr w14:val="tx1"/>
                  </w14:solidFill>
                </w14:textFill>
              </w:rPr>
              <w:t>，</w:t>
            </w:r>
          </w:p>
        </w:tc>
        <w:tc>
          <w:tcPr>
            <w:tcW w:w="1244" w:type="dxa"/>
            <w:vAlign w:val="center"/>
          </w:tcPr>
          <w:p w14:paraId="1D8C2094">
            <w:pPr>
              <w:jc w:val="center"/>
              <w:rPr>
                <w:rFonts w:hint="eastAsia" w:ascii="宋体" w:hAnsi="宋体" w:eastAsia="宋体" w:cs="宋体"/>
                <w:b w:val="0"/>
                <w:bCs w:val="0"/>
                <w:color w:val="000000" w:themeColor="text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1.2元/克</w:t>
            </w:r>
          </w:p>
        </w:tc>
        <w:tc>
          <w:tcPr>
            <w:tcW w:w="767" w:type="dxa"/>
          </w:tcPr>
          <w:p w14:paraId="3AFF9897">
            <w:pPr>
              <w:rPr>
                <w:rFonts w:hint="eastAsia" w:ascii="宋体" w:hAnsi="宋体" w:eastAsia="宋体" w:cs="宋体"/>
                <w:b w:val="0"/>
                <w:bCs w:val="0"/>
                <w:color w:val="000000" w:themeColor="text1"/>
                <w:vertAlign w:val="baseline"/>
                <w14:textFill>
                  <w14:solidFill>
                    <w14:schemeClr w14:val="tx1"/>
                  </w14:solidFill>
                </w14:textFill>
              </w:rPr>
            </w:pPr>
          </w:p>
        </w:tc>
      </w:tr>
      <w:tr w14:paraId="266E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shd w:val="clear" w:color="auto" w:fill="auto"/>
            <w:vAlign w:val="top"/>
          </w:tcPr>
          <w:p w14:paraId="04B7814D">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94" w:type="dxa"/>
            <w:shd w:val="clear" w:color="auto" w:fill="auto"/>
            <w:vAlign w:val="center"/>
          </w:tcPr>
          <w:p w14:paraId="11D1B15C">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p>
        </w:tc>
        <w:tc>
          <w:tcPr>
            <w:tcW w:w="1283" w:type="dxa"/>
            <w:shd w:val="clear" w:color="auto" w:fill="auto"/>
            <w:vAlign w:val="top"/>
          </w:tcPr>
          <w:p w14:paraId="417B1F75">
            <w:pPr>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低脂型</w:t>
            </w:r>
          </w:p>
        </w:tc>
        <w:tc>
          <w:tcPr>
            <w:tcW w:w="2806" w:type="dxa"/>
            <w:shd w:val="clear" w:color="auto" w:fill="auto"/>
            <w:vAlign w:val="top"/>
          </w:tcPr>
          <w:p w14:paraId="4779EE87">
            <w:pPr>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bidi="ar"/>
                <w14:textFill>
                  <w14:solidFill>
                    <w14:schemeClr w14:val="tx1"/>
                  </w14:solidFill>
                </w14:textFill>
              </w:rPr>
              <w:t>适用于</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bidi="ar"/>
                <w14:textFill>
                  <w14:solidFill>
                    <w14:schemeClr w14:val="tx1"/>
                  </w14:solidFill>
                </w14:textFill>
              </w:rPr>
              <w:t>胆囊炎患者</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bidi="ar"/>
                <w14:textFill>
                  <w14:solidFill>
                    <w14:schemeClr w14:val="tx1"/>
                  </w14:solidFill>
                </w14:textFill>
              </w:rPr>
              <w:t>胆囊切除术患者</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bidi="ar"/>
                <w14:textFill>
                  <w14:solidFill>
                    <w14:schemeClr w14:val="tx1"/>
                  </w14:solidFill>
                </w14:textFill>
              </w:rPr>
              <w:t>高脂血症人群</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bidi="ar"/>
                <w14:textFill>
                  <w14:solidFill>
                    <w14:schemeClr w14:val="tx1"/>
                  </w14:solidFill>
                </w14:textFill>
              </w:rPr>
              <w:t>胃肠道功能较差，易发生腹泻患者</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、痢疾恢复期</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肝胆疾病和胰腺功能不全的、体重过大或急需减肥的人群</w:t>
            </w:r>
          </w:p>
        </w:tc>
        <w:tc>
          <w:tcPr>
            <w:tcW w:w="2532" w:type="dxa"/>
            <w:shd w:val="clear" w:color="auto" w:fill="auto"/>
            <w:vAlign w:val="top"/>
          </w:tcPr>
          <w:p w14:paraId="1A984B25">
            <w:pPr>
              <w:widowControl/>
              <w:snapToGrid w:val="0"/>
              <w:jc w:val="both"/>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每100g：能量</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360</w:t>
            </w:r>
            <w:r>
              <w:rPr>
                <w:rFonts w:hint="eastAsia" w:ascii="宋体" w:hAnsi="宋体" w:eastAsia="宋体" w:cs="宋体"/>
                <w:b w:val="0"/>
                <w:bCs w:val="0"/>
                <w:color w:val="000000" w:themeColor="text1"/>
                <w:sz w:val="21"/>
                <w:szCs w:val="21"/>
                <w14:textFill>
                  <w14:solidFill>
                    <w14:schemeClr w14:val="tx1"/>
                  </w14:solidFill>
                </w14:textFill>
              </w:rPr>
              <w:t>kcal</w:t>
            </w:r>
            <w:r>
              <w:rPr>
                <w:rFonts w:hint="eastAsia" w:ascii="宋体" w:hAnsi="宋体" w:eastAsia="宋体" w:cs="宋体"/>
                <w:b w:val="0"/>
                <w:bCs w:val="0"/>
                <w:color w:val="000000" w:themeColor="text1"/>
                <w:sz w:val="21"/>
                <w:szCs w:val="21"/>
                <w:lang w:eastAsia="zh-CN"/>
                <w14:textFill>
                  <w14:solidFill>
                    <w14:schemeClr w14:val="tx1"/>
                  </w14:solidFill>
                </w14:textFill>
              </w:rPr>
              <w:t>、</w:t>
            </w:r>
          </w:p>
          <w:p w14:paraId="4CE9E135">
            <w:pPr>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蛋白质</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14g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脂肪</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2.</w:t>
            </w:r>
            <w:r>
              <w:rPr>
                <w:rFonts w:hint="eastAsia" w:ascii="宋体" w:hAnsi="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碳水化合物</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7</w:t>
            </w:r>
            <w:r>
              <w:rPr>
                <w:rFonts w:hint="eastAsia" w:ascii="宋体" w:hAnsi="宋体" w:eastAsia="宋体" w:cs="宋体"/>
                <w:b w:val="0"/>
                <w:bCs w:val="0"/>
                <w:color w:val="000000" w:themeColor="text1"/>
                <w:sz w:val="21"/>
                <w:szCs w:val="21"/>
                <w:lang w:val="en-US" w:eastAsia="zh-CN"/>
                <w14:textFill>
                  <w14:solidFill>
                    <w14:schemeClr w14:val="tx1"/>
                  </w14:solidFill>
                </w14:textFill>
              </w:rPr>
              <w:t>0</w:t>
            </w:r>
            <w:r>
              <w:rPr>
                <w:rFonts w:hint="eastAsia" w:ascii="宋体" w:hAnsi="宋体" w:eastAsia="宋体" w:cs="宋体"/>
                <w:b w:val="0"/>
                <w:bCs w:val="0"/>
                <w:color w:val="000000" w:themeColor="text1"/>
                <w:sz w:val="21"/>
                <w:szCs w:val="21"/>
                <w14:textFill>
                  <w14:solidFill>
                    <w14:schemeClr w14:val="tx1"/>
                  </w14:solidFill>
                </w14:textFill>
              </w:rPr>
              <w:t>g</w:t>
            </w:r>
          </w:p>
        </w:tc>
        <w:tc>
          <w:tcPr>
            <w:tcW w:w="1244" w:type="dxa"/>
            <w:vAlign w:val="center"/>
          </w:tcPr>
          <w:p w14:paraId="48BAA029">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0.376元/克</w:t>
            </w:r>
          </w:p>
        </w:tc>
        <w:tc>
          <w:tcPr>
            <w:tcW w:w="767" w:type="dxa"/>
          </w:tcPr>
          <w:p w14:paraId="2949B153">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r>
      <w:tr w14:paraId="0459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shd w:val="clear" w:color="auto" w:fill="auto"/>
            <w:vAlign w:val="top"/>
          </w:tcPr>
          <w:p w14:paraId="45CF891B">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94" w:type="dxa"/>
            <w:shd w:val="clear" w:color="auto" w:fill="auto"/>
            <w:vAlign w:val="center"/>
          </w:tcPr>
          <w:p w14:paraId="6D131FD1">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4</w:t>
            </w:r>
          </w:p>
        </w:tc>
        <w:tc>
          <w:tcPr>
            <w:tcW w:w="1283" w:type="dxa"/>
            <w:shd w:val="clear" w:color="auto" w:fill="auto"/>
            <w:vAlign w:val="top"/>
          </w:tcPr>
          <w:p w14:paraId="0269C835">
            <w:pPr>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特殊医学用途电解质配方食品（糖尿病型）</w:t>
            </w:r>
          </w:p>
        </w:tc>
        <w:tc>
          <w:tcPr>
            <w:tcW w:w="2806" w:type="dxa"/>
            <w:shd w:val="clear" w:color="auto" w:fill="auto"/>
            <w:vAlign w:val="top"/>
          </w:tcPr>
          <w:p w14:paraId="3553A26C">
            <w:pPr>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糖尿病患者围手术期需术前能量补充人群</w:t>
            </w:r>
          </w:p>
        </w:tc>
        <w:tc>
          <w:tcPr>
            <w:tcW w:w="2532" w:type="dxa"/>
            <w:shd w:val="clear" w:color="auto" w:fill="auto"/>
            <w:vAlign w:val="top"/>
          </w:tcPr>
          <w:p w14:paraId="17BBD050">
            <w:pP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每100mL提供：能量：≧43kj,</w:t>
            </w:r>
          </w:p>
          <w:p w14:paraId="67AA5AB7">
            <w:pP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碳水化合物含量：≦2.5g,含有钠、</w:t>
            </w:r>
          </w:p>
          <w:p w14:paraId="717AF9AC">
            <w:pPr>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镁、钾、磷、氯等营养物质</w:t>
            </w:r>
          </w:p>
        </w:tc>
        <w:tc>
          <w:tcPr>
            <w:tcW w:w="1244" w:type="dxa"/>
            <w:vAlign w:val="center"/>
          </w:tcPr>
          <w:p w14:paraId="75F3B194">
            <w:pPr>
              <w:jc w:val="center"/>
              <w:rPr>
                <w:rFonts w:hint="eastAsia" w:ascii="宋体" w:hAnsi="宋体" w:eastAsia="宋体" w:cs="宋体"/>
                <w:b w:val="0"/>
                <w:bCs w:val="0"/>
                <w:color w:val="000000" w:themeColor="text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0.143元/克</w:t>
            </w:r>
          </w:p>
        </w:tc>
        <w:tc>
          <w:tcPr>
            <w:tcW w:w="767" w:type="dxa"/>
          </w:tcPr>
          <w:p w14:paraId="6B3209FA">
            <w:pPr>
              <w:rPr>
                <w:rFonts w:hint="eastAsia" w:ascii="宋体" w:hAnsi="宋体" w:eastAsia="宋体" w:cs="宋体"/>
                <w:b w:val="0"/>
                <w:bCs w:val="0"/>
                <w:color w:val="000000" w:themeColor="text1"/>
                <w:vertAlign w:val="baseline"/>
                <w14:textFill>
                  <w14:solidFill>
                    <w14:schemeClr w14:val="tx1"/>
                  </w14:solidFill>
                </w14:textFill>
              </w:rPr>
            </w:pPr>
          </w:p>
        </w:tc>
      </w:tr>
      <w:tr w14:paraId="0082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shd w:val="clear" w:color="auto" w:fill="auto"/>
            <w:vAlign w:val="top"/>
          </w:tcPr>
          <w:p w14:paraId="09A6223D">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94" w:type="dxa"/>
            <w:shd w:val="clear" w:color="auto" w:fill="auto"/>
            <w:vAlign w:val="center"/>
          </w:tcPr>
          <w:p w14:paraId="112D4926">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5</w:t>
            </w:r>
          </w:p>
        </w:tc>
        <w:tc>
          <w:tcPr>
            <w:tcW w:w="1283" w:type="dxa"/>
            <w:shd w:val="clear" w:color="auto" w:fill="auto"/>
            <w:vAlign w:val="top"/>
          </w:tcPr>
          <w:p w14:paraId="35E875A5">
            <w:pPr>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特殊医学用途电解质配方食品</w:t>
            </w:r>
          </w:p>
        </w:tc>
        <w:tc>
          <w:tcPr>
            <w:tcW w:w="2806" w:type="dxa"/>
            <w:shd w:val="clear" w:color="auto" w:fill="auto"/>
            <w:vAlign w:val="top"/>
          </w:tcPr>
          <w:p w14:paraId="64D47F1E">
            <w:pPr>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围手术期需术前能量补充人群、</w:t>
            </w:r>
            <w:r>
              <w:rPr>
                <w:rFonts w:hint="eastAsia" w:ascii="宋体" w:hAnsi="宋体" w:eastAsia="宋体" w:cs="宋体"/>
                <w:b w:val="0"/>
                <w:bCs w:val="0"/>
                <w:color w:val="000000" w:themeColor="text1"/>
                <w:sz w:val="21"/>
                <w:szCs w:val="21"/>
                <w14:textFill>
                  <w14:solidFill>
                    <w14:schemeClr w14:val="tx1"/>
                  </w14:solidFill>
                </w14:textFill>
              </w:rPr>
              <w:t>因腹泻等原因导致轻至中度脱水需要补充水及电解质的人群。</w:t>
            </w:r>
          </w:p>
        </w:tc>
        <w:tc>
          <w:tcPr>
            <w:tcW w:w="2532" w:type="dxa"/>
            <w:shd w:val="clear" w:color="auto" w:fill="auto"/>
            <w:vAlign w:val="top"/>
          </w:tcPr>
          <w:p w14:paraId="5B46CF52">
            <w:pPr>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每100mL提供：能量：≧200kj,碳水化合物含量：≧12.5g,钠≥50mg,钾≥50mg,磷≥50mg,氯≥50mg,</w:t>
            </w:r>
          </w:p>
        </w:tc>
        <w:tc>
          <w:tcPr>
            <w:tcW w:w="1244" w:type="dxa"/>
            <w:vAlign w:val="center"/>
          </w:tcPr>
          <w:p w14:paraId="1376B7CC">
            <w:pPr>
              <w:jc w:val="center"/>
              <w:rPr>
                <w:rFonts w:hint="eastAsia" w:ascii="宋体" w:hAnsi="宋体" w:eastAsia="宋体" w:cs="宋体"/>
                <w:b w:val="0"/>
                <w:bCs w:val="0"/>
                <w:color w:val="000000" w:themeColor="text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0.24元/克</w:t>
            </w:r>
          </w:p>
        </w:tc>
        <w:tc>
          <w:tcPr>
            <w:tcW w:w="767" w:type="dxa"/>
          </w:tcPr>
          <w:p w14:paraId="544FDB60">
            <w:pPr>
              <w:rPr>
                <w:rFonts w:hint="eastAsia" w:ascii="宋体" w:hAnsi="宋体" w:eastAsia="宋体" w:cs="宋体"/>
                <w:b w:val="0"/>
                <w:bCs w:val="0"/>
                <w:color w:val="000000" w:themeColor="text1"/>
                <w:vertAlign w:val="baseline"/>
                <w14:textFill>
                  <w14:solidFill>
                    <w14:schemeClr w14:val="tx1"/>
                  </w14:solidFill>
                </w14:textFill>
              </w:rPr>
            </w:pPr>
          </w:p>
        </w:tc>
      </w:tr>
      <w:tr w14:paraId="4A01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shd w:val="clear" w:color="auto" w:fill="auto"/>
            <w:vAlign w:val="top"/>
          </w:tcPr>
          <w:p w14:paraId="7FA8FED2">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94" w:type="dxa"/>
            <w:shd w:val="clear" w:color="auto" w:fill="auto"/>
            <w:vAlign w:val="center"/>
          </w:tcPr>
          <w:p w14:paraId="7A6C18B8">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6</w:t>
            </w:r>
          </w:p>
        </w:tc>
        <w:tc>
          <w:tcPr>
            <w:tcW w:w="1283" w:type="dxa"/>
            <w:shd w:val="clear" w:color="auto" w:fill="auto"/>
            <w:vAlign w:val="center"/>
          </w:tcPr>
          <w:p w14:paraId="493F5CC4">
            <w:pPr>
              <w:widowControl/>
              <w:snapToGrid w:val="0"/>
              <w:jc w:val="both"/>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酶解米粉</w:t>
            </w:r>
          </w:p>
        </w:tc>
        <w:tc>
          <w:tcPr>
            <w:tcW w:w="2806" w:type="dxa"/>
            <w:shd w:val="clear" w:color="auto" w:fill="auto"/>
            <w:vAlign w:val="center"/>
          </w:tcPr>
          <w:p w14:paraId="4A5DE46B">
            <w:pPr>
              <w:widowControl/>
              <w:snapToGrid w:val="0"/>
              <w:jc w:val="both"/>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适应肠道功能、围手术期患者、肝病患者、胃肠功能紊乱患者、消化不良患者、营养支持胃肠并发症患者</w:t>
            </w:r>
          </w:p>
        </w:tc>
        <w:tc>
          <w:tcPr>
            <w:tcW w:w="2532" w:type="dxa"/>
            <w:shd w:val="clear" w:color="auto" w:fill="auto"/>
            <w:vAlign w:val="center"/>
          </w:tcPr>
          <w:p w14:paraId="6A9C00CC">
            <w:pPr>
              <w:widowControl/>
              <w:snapToGrid w:val="0"/>
              <w:jc w:val="both"/>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每100g：能量</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3</w:t>
            </w:r>
            <w:r>
              <w:rPr>
                <w:rFonts w:hint="eastAsia" w:ascii="宋体" w:hAnsi="宋体" w:eastAsia="宋体" w:cs="宋体"/>
                <w:b w:val="0"/>
                <w:bCs w:val="0"/>
                <w:color w:val="000000" w:themeColor="text1"/>
                <w:sz w:val="21"/>
                <w:szCs w:val="21"/>
                <w:lang w:val="en-US" w:eastAsia="zh-CN"/>
                <w14:textFill>
                  <w14:solidFill>
                    <w14:schemeClr w14:val="tx1"/>
                  </w14:solidFill>
                </w14:textFill>
              </w:rPr>
              <w:t>60</w:t>
            </w:r>
            <w:r>
              <w:rPr>
                <w:rFonts w:hint="eastAsia" w:ascii="宋体" w:hAnsi="宋体" w:eastAsia="宋体" w:cs="宋体"/>
                <w:b w:val="0"/>
                <w:bCs w:val="0"/>
                <w:color w:val="000000" w:themeColor="text1"/>
                <w:sz w:val="21"/>
                <w:szCs w:val="21"/>
                <w14:textFill>
                  <w14:solidFill>
                    <w14:schemeClr w14:val="tx1"/>
                  </w14:solidFill>
                </w14:textFill>
              </w:rPr>
              <w:t>kcal</w:t>
            </w:r>
            <w:r>
              <w:rPr>
                <w:rFonts w:hint="eastAsia" w:ascii="宋体" w:hAnsi="宋体" w:eastAsia="宋体" w:cs="宋体"/>
                <w:b w:val="0"/>
                <w:bCs w:val="0"/>
                <w:color w:val="000000" w:themeColor="text1"/>
                <w:sz w:val="21"/>
                <w:szCs w:val="21"/>
                <w:lang w:eastAsia="zh-CN"/>
                <w14:textFill>
                  <w14:solidFill>
                    <w14:schemeClr w14:val="tx1"/>
                  </w14:solidFill>
                </w14:textFill>
              </w:rPr>
              <w:t>、</w:t>
            </w:r>
          </w:p>
          <w:p w14:paraId="5C51DDDE">
            <w:pPr>
              <w:widowControl/>
              <w:snapToGrid w:val="0"/>
              <w:jc w:val="both"/>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蛋白质</w:t>
            </w:r>
            <w:r>
              <w:rPr>
                <w:rFonts w:hint="eastAsia" w:ascii="宋体" w:hAnsi="宋体" w:cs="宋体"/>
                <w:b w:val="0"/>
                <w:bCs w:val="0"/>
                <w:color w:val="000000" w:themeColor="text1"/>
                <w:sz w:val="21"/>
                <w:szCs w:val="21"/>
                <w:lang w:val="en-US" w:eastAsia="zh-CN"/>
                <w14:textFill>
                  <w14:solidFill>
                    <w14:schemeClr w14:val="tx1"/>
                  </w14:solidFill>
                </w14:textFill>
              </w:rPr>
              <w:t>≤5</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脂肪0g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碳水化合物</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9</w:t>
            </w:r>
            <w:r>
              <w:rPr>
                <w:rFonts w:hint="eastAsia" w:ascii="宋体" w:hAnsi="宋体" w:eastAsia="宋体" w:cs="宋体"/>
                <w:b w:val="0"/>
                <w:bCs w:val="0"/>
                <w:color w:val="000000" w:themeColor="text1"/>
                <w:sz w:val="21"/>
                <w:szCs w:val="21"/>
                <w:lang w:val="en-US" w:eastAsia="zh-CN"/>
                <w14:textFill>
                  <w14:solidFill>
                    <w14:schemeClr w14:val="tx1"/>
                  </w14:solidFill>
                </w14:textFill>
              </w:rPr>
              <w:t>0</w:t>
            </w:r>
            <w:r>
              <w:rPr>
                <w:rFonts w:hint="eastAsia" w:ascii="宋体" w:hAnsi="宋体" w:eastAsia="宋体" w:cs="宋体"/>
                <w:b w:val="0"/>
                <w:bCs w:val="0"/>
                <w:color w:val="000000" w:themeColor="text1"/>
                <w:sz w:val="21"/>
                <w:szCs w:val="21"/>
                <w14:textFill>
                  <w14:solidFill>
                    <w14:schemeClr w14:val="tx1"/>
                  </w14:solidFill>
                </w14:textFill>
              </w:rPr>
              <w:t>g</w:t>
            </w:r>
          </w:p>
        </w:tc>
        <w:tc>
          <w:tcPr>
            <w:tcW w:w="1244" w:type="dxa"/>
            <w:vAlign w:val="center"/>
          </w:tcPr>
          <w:p w14:paraId="57D93FDF">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0.15元/克</w:t>
            </w:r>
          </w:p>
        </w:tc>
        <w:tc>
          <w:tcPr>
            <w:tcW w:w="767" w:type="dxa"/>
          </w:tcPr>
          <w:p w14:paraId="5760377D">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r>
      <w:tr w14:paraId="489E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shd w:val="clear" w:color="auto" w:fill="auto"/>
            <w:vAlign w:val="top"/>
          </w:tcPr>
          <w:p w14:paraId="14F5D2DA">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94" w:type="dxa"/>
            <w:shd w:val="clear" w:color="auto" w:fill="auto"/>
            <w:vAlign w:val="center"/>
          </w:tcPr>
          <w:p w14:paraId="538ED78B">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7</w:t>
            </w:r>
          </w:p>
        </w:tc>
        <w:tc>
          <w:tcPr>
            <w:tcW w:w="1283" w:type="dxa"/>
            <w:shd w:val="clear" w:color="auto" w:fill="auto"/>
            <w:vAlign w:val="center"/>
          </w:tcPr>
          <w:p w14:paraId="704A022A">
            <w:pPr>
              <w:widowControl/>
              <w:snapToGrid w:val="0"/>
              <w:jc w:val="both"/>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分离乳清蛋白</w:t>
            </w:r>
          </w:p>
        </w:tc>
        <w:tc>
          <w:tcPr>
            <w:tcW w:w="2806" w:type="dxa"/>
            <w:shd w:val="clear" w:color="auto" w:fill="auto"/>
            <w:vAlign w:val="center"/>
          </w:tcPr>
          <w:p w14:paraId="569CD995">
            <w:pPr>
              <w:widowControl/>
              <w:snapToGrid w:val="0"/>
              <w:jc w:val="both"/>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适合用于烧伤、肿瘤放化疗人群，慢性病人群（糖尿病、高血压、高血脂、肝病、消化道溃疡等），中老年人群，乳糖不耐受人群</w:t>
            </w:r>
          </w:p>
        </w:tc>
        <w:tc>
          <w:tcPr>
            <w:tcW w:w="2532" w:type="dxa"/>
            <w:shd w:val="clear" w:color="auto" w:fill="auto"/>
            <w:vAlign w:val="center"/>
          </w:tcPr>
          <w:p w14:paraId="5DAADA95">
            <w:pPr>
              <w:widowControl/>
              <w:snapToGrid w:val="0"/>
              <w:jc w:val="both"/>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每100g：能量</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380kcal</w:t>
            </w:r>
            <w:r>
              <w:rPr>
                <w:rFonts w:hint="eastAsia" w:ascii="宋体" w:hAnsi="宋体" w:eastAsia="宋体" w:cs="宋体"/>
                <w:b w:val="0"/>
                <w:bCs w:val="0"/>
                <w:color w:val="000000" w:themeColor="text1"/>
                <w:sz w:val="21"/>
                <w:szCs w:val="21"/>
                <w:lang w:eastAsia="zh-CN"/>
                <w14:textFill>
                  <w14:solidFill>
                    <w14:schemeClr w14:val="tx1"/>
                  </w14:solidFill>
                </w14:textFill>
              </w:rPr>
              <w:t>、</w:t>
            </w:r>
          </w:p>
          <w:p w14:paraId="2CA25695">
            <w:pPr>
              <w:widowControl/>
              <w:snapToGrid w:val="0"/>
              <w:jc w:val="both"/>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蛋白质：</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90.0g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脂肪：</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2</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碳水化合物：</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2.5g</w:t>
            </w:r>
          </w:p>
        </w:tc>
        <w:tc>
          <w:tcPr>
            <w:tcW w:w="1244" w:type="dxa"/>
            <w:vAlign w:val="center"/>
          </w:tcPr>
          <w:p w14:paraId="2A57F68C">
            <w:pPr>
              <w:jc w:val="center"/>
              <w:rPr>
                <w:rFonts w:hint="eastAsia" w:ascii="宋体" w:hAnsi="宋体" w:eastAsia="宋体" w:cs="宋体"/>
                <w:b w:val="0"/>
                <w:bCs w:val="0"/>
                <w:color w:val="000000" w:themeColor="text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1.1元/克</w:t>
            </w:r>
          </w:p>
        </w:tc>
        <w:tc>
          <w:tcPr>
            <w:tcW w:w="767" w:type="dxa"/>
          </w:tcPr>
          <w:p w14:paraId="325E5C1B">
            <w:pPr>
              <w:rPr>
                <w:rFonts w:hint="eastAsia" w:ascii="宋体" w:hAnsi="宋体" w:eastAsia="宋体" w:cs="宋体"/>
                <w:b w:val="0"/>
                <w:bCs w:val="0"/>
                <w:color w:val="000000" w:themeColor="text1"/>
                <w:vertAlign w:val="baseline"/>
                <w14:textFill>
                  <w14:solidFill>
                    <w14:schemeClr w14:val="tx1"/>
                  </w14:solidFill>
                </w14:textFill>
              </w:rPr>
            </w:pPr>
          </w:p>
        </w:tc>
      </w:tr>
      <w:tr w14:paraId="6D3C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shd w:val="clear" w:color="auto" w:fill="auto"/>
            <w:vAlign w:val="top"/>
          </w:tcPr>
          <w:p w14:paraId="57EB95C6">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94" w:type="dxa"/>
            <w:shd w:val="clear" w:color="auto" w:fill="auto"/>
            <w:vAlign w:val="center"/>
          </w:tcPr>
          <w:p w14:paraId="5DEE3F6E">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8</w:t>
            </w:r>
          </w:p>
        </w:tc>
        <w:tc>
          <w:tcPr>
            <w:tcW w:w="1283" w:type="dxa"/>
            <w:shd w:val="clear" w:color="auto" w:fill="auto"/>
            <w:vAlign w:val="center"/>
          </w:tcPr>
          <w:p w14:paraId="6F1AFDF5">
            <w:pPr>
              <w:widowControl/>
              <w:snapToGrid w:val="0"/>
              <w:jc w:val="both"/>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乳清蛋白</w:t>
            </w:r>
          </w:p>
        </w:tc>
        <w:tc>
          <w:tcPr>
            <w:tcW w:w="2806" w:type="dxa"/>
            <w:shd w:val="clear" w:color="auto" w:fill="auto"/>
            <w:vAlign w:val="center"/>
          </w:tcPr>
          <w:p w14:paraId="4D28748D">
            <w:pPr>
              <w:widowControl/>
              <w:snapToGrid w:val="0"/>
              <w:jc w:val="both"/>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bidi="ar"/>
                <w14:textFill>
                  <w14:solidFill>
                    <w14:schemeClr w14:val="tx1"/>
                  </w14:solidFill>
                </w14:textFill>
              </w:rPr>
              <w:t>适用于需要补充蛋白质人群</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术前术后、肿瘤、烧伤或其他创伤、外伤、丢失蛋白质严重的人群，需补充蛋白质的人群（如：体弱者、孕产期妇女、发育期青少年、中老年、素食者、运动员等）胃肠功能紊乱和疼痛，溃疡等人群</w:t>
            </w:r>
          </w:p>
        </w:tc>
        <w:tc>
          <w:tcPr>
            <w:tcW w:w="2532" w:type="dxa"/>
            <w:shd w:val="clear" w:color="auto" w:fill="auto"/>
            <w:vAlign w:val="center"/>
          </w:tcPr>
          <w:p w14:paraId="13E9EB26">
            <w:pPr>
              <w:widowControl/>
              <w:snapToGrid w:val="0"/>
              <w:jc w:val="both"/>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每100g：能量395kcal</w:t>
            </w:r>
            <w:r>
              <w:rPr>
                <w:rFonts w:hint="eastAsia" w:ascii="宋体" w:hAnsi="宋体" w:eastAsia="宋体" w:cs="宋体"/>
                <w:b w:val="0"/>
                <w:bCs w:val="0"/>
                <w:color w:val="000000" w:themeColor="text1"/>
                <w:sz w:val="21"/>
                <w:szCs w:val="21"/>
                <w:lang w:eastAsia="zh-CN"/>
                <w14:textFill>
                  <w14:solidFill>
                    <w14:schemeClr w14:val="tx1"/>
                  </w14:solidFill>
                </w14:textFill>
              </w:rPr>
              <w:t>、</w:t>
            </w:r>
          </w:p>
          <w:p w14:paraId="29221B88">
            <w:pPr>
              <w:widowControl/>
              <w:snapToGrid w:val="0"/>
              <w:jc w:val="both"/>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蛋白质</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80.0g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脂肪</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5.5</w:t>
            </w:r>
            <w:r>
              <w:rPr>
                <w:rFonts w:hint="eastAsia" w:ascii="宋体" w:hAnsi="宋体" w:eastAsia="宋体" w:cs="宋体"/>
                <w:b w:val="0"/>
                <w:bCs w:val="0"/>
                <w:color w:val="000000" w:themeColor="text1"/>
                <w:sz w:val="21"/>
                <w:szCs w:val="21"/>
                <w14:textFill>
                  <w14:solidFill>
                    <w14:schemeClr w14:val="tx1"/>
                  </w14:solidFill>
                </w14:textFill>
              </w:rPr>
              <w:t>g</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碳水化合物</w:t>
            </w:r>
            <w:r>
              <w:rPr>
                <w:rFonts w:hint="eastAsia" w:ascii="宋体" w:hAnsi="宋体" w:cs="宋体"/>
                <w:b w:val="0"/>
                <w:bCs w:val="0"/>
                <w:color w:val="000000" w:themeColor="text1"/>
                <w:sz w:val="21"/>
                <w:szCs w:val="21"/>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14:textFill>
                  <w14:solidFill>
                    <w14:schemeClr w14:val="tx1"/>
                  </w14:solidFill>
                </w14:textFill>
              </w:rPr>
              <w:t>g</w:t>
            </w:r>
          </w:p>
        </w:tc>
        <w:tc>
          <w:tcPr>
            <w:tcW w:w="1244" w:type="dxa"/>
            <w:vAlign w:val="center"/>
          </w:tcPr>
          <w:p w14:paraId="053D1079">
            <w:pPr>
              <w:jc w:val="center"/>
              <w:rPr>
                <w:rFonts w:hint="eastAsia" w:ascii="宋体" w:hAnsi="宋体" w:eastAsia="宋体" w:cs="宋体"/>
                <w:b w:val="0"/>
                <w:bCs w:val="0"/>
                <w:color w:val="000000" w:themeColor="text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0.72元/克</w:t>
            </w:r>
          </w:p>
        </w:tc>
        <w:tc>
          <w:tcPr>
            <w:tcW w:w="767" w:type="dxa"/>
          </w:tcPr>
          <w:p w14:paraId="1D47C723">
            <w:pPr>
              <w:rPr>
                <w:rFonts w:hint="eastAsia" w:ascii="宋体" w:hAnsi="宋体" w:eastAsia="宋体" w:cs="宋体"/>
                <w:b w:val="0"/>
                <w:bCs w:val="0"/>
                <w:color w:val="000000" w:themeColor="text1"/>
                <w:vertAlign w:val="baseline"/>
                <w14:textFill>
                  <w14:solidFill>
                    <w14:schemeClr w14:val="tx1"/>
                  </w14:solidFill>
                </w14:textFill>
              </w:rPr>
            </w:pPr>
          </w:p>
        </w:tc>
      </w:tr>
      <w:tr w14:paraId="759F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shd w:val="clear" w:color="auto" w:fill="auto"/>
            <w:vAlign w:val="top"/>
          </w:tcPr>
          <w:p w14:paraId="57FB93A2">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94" w:type="dxa"/>
            <w:shd w:val="clear" w:color="auto" w:fill="auto"/>
            <w:vAlign w:val="top"/>
          </w:tcPr>
          <w:p w14:paraId="26F9DD59">
            <w:pPr>
              <w:widowControl/>
              <w:snapToGrid w:val="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bidi="ar"/>
                <w14:textFill>
                  <w14:solidFill>
                    <w14:schemeClr w14:val="tx1"/>
                  </w14:solidFill>
                </w14:textFill>
              </w:rPr>
              <w:t>9</w:t>
            </w:r>
          </w:p>
        </w:tc>
        <w:tc>
          <w:tcPr>
            <w:tcW w:w="1283" w:type="dxa"/>
            <w:shd w:val="clear" w:color="auto" w:fill="auto"/>
            <w:vAlign w:val="top"/>
          </w:tcPr>
          <w:p w14:paraId="5E6354C3">
            <w:pPr>
              <w:widowControl/>
              <w:snapToGrid w:val="0"/>
              <w:jc w:val="both"/>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藻油DHA</w:t>
            </w:r>
          </w:p>
        </w:tc>
        <w:tc>
          <w:tcPr>
            <w:tcW w:w="2806" w:type="dxa"/>
            <w:shd w:val="clear" w:color="auto" w:fill="auto"/>
            <w:vAlign w:val="top"/>
          </w:tcPr>
          <w:p w14:paraId="6416C4BD">
            <w:pPr>
              <w:widowControl/>
              <w:snapToGrid w:val="0"/>
              <w:jc w:val="both"/>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适用于孕期补充DHA、有利于胎儿、婴幼儿脑细胞及视网膜的发育，也有利于减少孕产妇健忘及焦虑发生；成人服用可增强和改善记忆力，防止大脑衰老。</w:t>
            </w:r>
          </w:p>
        </w:tc>
        <w:tc>
          <w:tcPr>
            <w:tcW w:w="2532" w:type="dxa"/>
            <w:shd w:val="clear" w:color="auto" w:fill="auto"/>
            <w:vAlign w:val="top"/>
          </w:tcPr>
          <w:p w14:paraId="2F38C71A">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每粒含：</w:t>
            </w:r>
          </w:p>
          <w:p w14:paraId="7BAB0763">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DHA：150mg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DHA：≧150mg ，添加有OPO结构脂≧50mg，改善便秘、促进钙的吸收          </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               </w:t>
            </w:r>
          </w:p>
          <w:p w14:paraId="6712EF47">
            <w:pPr>
              <w:widowControl/>
              <w:snapToGrid w:val="0"/>
              <w:jc w:val="both"/>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p>
        </w:tc>
        <w:tc>
          <w:tcPr>
            <w:tcW w:w="1244" w:type="dxa"/>
            <w:vAlign w:val="center"/>
          </w:tcPr>
          <w:p w14:paraId="206A7D2D">
            <w:pPr>
              <w:jc w:val="center"/>
              <w:rPr>
                <w:rFonts w:hint="default" w:ascii="宋体" w:hAnsi="宋体" w:eastAsia="宋体" w:cs="宋体"/>
                <w:b w:val="0"/>
                <w:bCs w:val="0"/>
                <w:color w:val="000000" w:themeColor="text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4.43/颗</w:t>
            </w:r>
          </w:p>
        </w:tc>
        <w:tc>
          <w:tcPr>
            <w:tcW w:w="767" w:type="dxa"/>
          </w:tcPr>
          <w:p w14:paraId="15B1A290">
            <w:pPr>
              <w:rPr>
                <w:rFonts w:hint="eastAsia" w:ascii="宋体" w:hAnsi="宋体" w:eastAsia="宋体" w:cs="宋体"/>
                <w:b w:val="0"/>
                <w:bCs w:val="0"/>
                <w:color w:val="000000" w:themeColor="text1"/>
                <w:vertAlign w:val="baseline"/>
                <w14:textFill>
                  <w14:solidFill>
                    <w14:schemeClr w14:val="tx1"/>
                  </w14:solidFill>
                </w14:textFill>
              </w:rPr>
            </w:pPr>
          </w:p>
        </w:tc>
      </w:tr>
      <w:tr w14:paraId="3A5F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shd w:val="clear" w:color="auto" w:fill="auto"/>
            <w:vAlign w:val="center"/>
          </w:tcPr>
          <w:p w14:paraId="37AE9DA9">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分</w:t>
            </w:r>
            <w:r>
              <w:rPr>
                <w:rFonts w:hint="eastAsia" w:ascii="宋体" w:hAnsi="宋体" w:eastAsia="宋体" w:cs="宋体"/>
                <w:b w:val="0"/>
                <w:bCs w:val="0"/>
                <w:color w:val="000000" w:themeColor="text1"/>
                <w:sz w:val="21"/>
                <w:szCs w:val="21"/>
                <w:lang w:val="en-US" w:eastAsia="zh-CN"/>
                <w14:textFill>
                  <w14:solidFill>
                    <w14:schemeClr w14:val="tx1"/>
                  </w14:solidFill>
                </w14:textFill>
              </w:rPr>
              <w:t>包3</w:t>
            </w:r>
          </w:p>
        </w:tc>
        <w:tc>
          <w:tcPr>
            <w:tcW w:w="694" w:type="dxa"/>
            <w:shd w:val="clear" w:color="auto" w:fill="auto"/>
            <w:vAlign w:val="center"/>
          </w:tcPr>
          <w:p w14:paraId="1EF374CF">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p>
        </w:tc>
        <w:tc>
          <w:tcPr>
            <w:tcW w:w="1283" w:type="dxa"/>
            <w:shd w:val="clear" w:color="auto" w:fill="auto"/>
            <w:vAlign w:val="center"/>
          </w:tcPr>
          <w:p w14:paraId="109413EE">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女性专用复合蛋白营养包</w:t>
            </w:r>
          </w:p>
        </w:tc>
        <w:tc>
          <w:tcPr>
            <w:tcW w:w="2806" w:type="dxa"/>
            <w:shd w:val="clear" w:color="auto" w:fill="auto"/>
            <w:vAlign w:val="center"/>
          </w:tcPr>
          <w:p w14:paraId="2924754B">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生殖内分泌失调（月经不调、青春期功血、更年期综合征），卵巢功能衰退，保养卵巢。</w:t>
            </w:r>
          </w:p>
        </w:tc>
        <w:tc>
          <w:tcPr>
            <w:tcW w:w="2532" w:type="dxa"/>
            <w:shd w:val="clear" w:color="auto" w:fill="auto"/>
            <w:vAlign w:val="center"/>
          </w:tcPr>
          <w:p w14:paraId="48581266">
            <w:pPr>
              <w:widowControl/>
              <w:snapToGrid w:val="0"/>
              <w:jc w:val="both"/>
              <w:rPr>
                <w:rFonts w:hint="eastAsia" w:ascii="宋体" w:hAnsi="宋体" w:eastAsia="宋体" w:cs="宋体"/>
                <w:b w:val="0"/>
                <w:bCs w:val="0"/>
                <w:color w:val="000000" w:themeColor="text1"/>
                <w:kern w:val="0"/>
                <w:sz w:val="21"/>
                <w:szCs w:val="21"/>
                <w:lang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bidi="ar"/>
                <w14:textFill>
                  <w14:solidFill>
                    <w14:schemeClr w14:val="tx1"/>
                  </w14:solidFill>
                </w14:textFill>
              </w:rPr>
              <w:t>每100g</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不低于</w:t>
            </w:r>
            <w:r>
              <w:rPr>
                <w:rFonts w:hint="eastAsia" w:ascii="宋体" w:hAnsi="宋体" w:eastAsia="宋体" w:cs="宋体"/>
                <w:b w:val="0"/>
                <w:bCs w:val="0"/>
                <w:color w:val="000000" w:themeColor="text1"/>
                <w:kern w:val="0"/>
                <w:sz w:val="21"/>
                <w:szCs w:val="21"/>
                <w:lang w:bidi="ar"/>
                <w14:textFill>
                  <w14:solidFill>
                    <w14:schemeClr w14:val="tx1"/>
                  </w14:solidFill>
                </w14:textFill>
              </w:rPr>
              <w:t>）：能量</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350</w:t>
            </w:r>
            <w:r>
              <w:rPr>
                <w:rFonts w:hint="eastAsia" w:ascii="宋体" w:hAnsi="宋体" w:eastAsia="宋体" w:cs="宋体"/>
                <w:b w:val="0"/>
                <w:bCs w:val="0"/>
                <w:color w:val="000000" w:themeColor="text1"/>
                <w:kern w:val="0"/>
                <w:sz w:val="21"/>
                <w:szCs w:val="21"/>
                <w:lang w:bidi="ar"/>
                <w14:textFill>
                  <w14:solidFill>
                    <w14:schemeClr w14:val="tx1"/>
                  </w14:solidFill>
                </w14:textFill>
              </w:rPr>
              <w:t>kcal、蛋白质</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55</w:t>
            </w:r>
            <w:r>
              <w:rPr>
                <w:rFonts w:hint="eastAsia" w:ascii="宋体" w:hAnsi="宋体" w:eastAsia="宋体" w:cs="宋体"/>
                <w:b w:val="0"/>
                <w:bCs w:val="0"/>
                <w:color w:val="000000" w:themeColor="text1"/>
                <w:kern w:val="0"/>
                <w:sz w:val="21"/>
                <w:szCs w:val="21"/>
                <w:lang w:bidi="ar"/>
                <w14:textFill>
                  <w14:solidFill>
                    <w14:schemeClr w14:val="tx1"/>
                  </w14:solidFill>
                </w14:textFill>
              </w:rPr>
              <w:t xml:space="preserve">g、脂肪2.0g、左旋肉碱11g </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p>
          <w:p w14:paraId="6A7F695E">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核心成分：含</w:t>
            </w:r>
            <w:r>
              <w:rPr>
                <w:rFonts w:hint="eastAsia" w:ascii="宋体" w:hAnsi="宋体" w:eastAsia="宋体" w:cs="宋体"/>
                <w:b w:val="0"/>
                <w:bCs w:val="0"/>
                <w:color w:val="000000" w:themeColor="text1"/>
                <w:kern w:val="0"/>
                <w:sz w:val="21"/>
                <w:szCs w:val="21"/>
                <w:lang w:bidi="ar"/>
                <w14:textFill>
                  <w14:solidFill>
                    <w14:schemeClr w14:val="tx1"/>
                  </w14:solidFill>
                </w14:textFill>
              </w:rPr>
              <w:t>奇亚籽粉、桑葚粉</w:t>
            </w:r>
          </w:p>
        </w:tc>
        <w:tc>
          <w:tcPr>
            <w:tcW w:w="1244" w:type="dxa"/>
            <w:vAlign w:val="center"/>
          </w:tcPr>
          <w:p w14:paraId="57A7EF2E">
            <w:pPr>
              <w:widowControl/>
              <w:snapToGrid w:val="0"/>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2.66</w:t>
            </w:r>
            <w:r>
              <w:rPr>
                <w:rFonts w:hint="eastAsia" w:ascii="宋体" w:hAnsi="宋体" w:eastAsia="宋体" w:cs="宋体"/>
                <w:b w:val="0"/>
                <w:bCs w:val="0"/>
                <w:color w:val="000000" w:themeColor="text1"/>
                <w:sz w:val="21"/>
                <w:szCs w:val="21"/>
                <w:lang w:val="en-US" w:eastAsia="zh-CN"/>
                <w14:textFill>
                  <w14:solidFill>
                    <w14:schemeClr w14:val="tx1"/>
                  </w14:solidFill>
                </w14:textFill>
              </w:rPr>
              <w:t>元/克</w:t>
            </w:r>
          </w:p>
        </w:tc>
        <w:tc>
          <w:tcPr>
            <w:tcW w:w="767" w:type="dxa"/>
          </w:tcPr>
          <w:p w14:paraId="583A0822">
            <w:pPr>
              <w:rPr>
                <w:rFonts w:hint="eastAsia" w:ascii="宋体" w:hAnsi="宋体" w:eastAsia="宋体" w:cs="宋体"/>
                <w:b w:val="0"/>
                <w:bCs w:val="0"/>
                <w:color w:val="000000" w:themeColor="text1"/>
                <w:vertAlign w:val="baseline"/>
                <w14:textFill>
                  <w14:solidFill>
                    <w14:schemeClr w14:val="tx1"/>
                  </w14:solidFill>
                </w14:textFill>
              </w:rPr>
            </w:pPr>
          </w:p>
        </w:tc>
      </w:tr>
      <w:tr w14:paraId="5606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shd w:val="clear" w:color="auto" w:fill="auto"/>
            <w:vAlign w:val="top"/>
          </w:tcPr>
          <w:p w14:paraId="19E1668F">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94" w:type="dxa"/>
            <w:shd w:val="clear" w:color="auto" w:fill="auto"/>
            <w:vAlign w:val="center"/>
          </w:tcPr>
          <w:p w14:paraId="617CBE6A">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w:t>
            </w:r>
          </w:p>
        </w:tc>
        <w:tc>
          <w:tcPr>
            <w:tcW w:w="1283" w:type="dxa"/>
            <w:shd w:val="clear" w:color="auto" w:fill="auto"/>
            <w:vAlign w:val="center"/>
          </w:tcPr>
          <w:p w14:paraId="187805BE">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bidi="ar"/>
                <w14:textFill>
                  <w14:solidFill>
                    <w14:schemeClr w14:val="tx1"/>
                  </w14:solidFill>
                </w14:textFill>
              </w:rPr>
              <w:t>酵母β</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肽类营养包</w:t>
            </w:r>
          </w:p>
        </w:tc>
        <w:tc>
          <w:tcPr>
            <w:tcW w:w="2806" w:type="dxa"/>
            <w:shd w:val="clear" w:color="auto" w:fill="auto"/>
            <w:vAlign w:val="center"/>
          </w:tcPr>
          <w:p w14:paraId="51C2DA3B">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免疫力低下，反复阴道炎及</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HPV感染人群</w:t>
            </w:r>
          </w:p>
        </w:tc>
        <w:tc>
          <w:tcPr>
            <w:tcW w:w="2532" w:type="dxa"/>
            <w:shd w:val="clear" w:color="auto" w:fill="auto"/>
            <w:vAlign w:val="center"/>
          </w:tcPr>
          <w:p w14:paraId="2C0DC17F">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bidi="ar"/>
                <w14:textFill>
                  <w14:solidFill>
                    <w14:schemeClr w14:val="tx1"/>
                  </w14:solidFill>
                </w14:textFill>
              </w:rPr>
              <w:t>（每100g</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不低于</w:t>
            </w:r>
            <w:r>
              <w:rPr>
                <w:rFonts w:hint="eastAsia" w:ascii="宋体" w:hAnsi="宋体" w:eastAsia="宋体" w:cs="宋体"/>
                <w:b w:val="0"/>
                <w:bCs w:val="0"/>
                <w:color w:val="000000" w:themeColor="text1"/>
                <w:kern w:val="0"/>
                <w:sz w:val="21"/>
                <w:szCs w:val="21"/>
                <w:lang w:bidi="ar"/>
                <w14:textFill>
                  <w14:solidFill>
                    <w14:schemeClr w14:val="tx1"/>
                  </w14:solidFill>
                </w14:textFill>
              </w:rPr>
              <w:t>）：能量37</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0</w:t>
            </w:r>
            <w:r>
              <w:rPr>
                <w:rFonts w:hint="eastAsia" w:ascii="宋体" w:hAnsi="宋体" w:eastAsia="宋体" w:cs="宋体"/>
                <w:b w:val="0"/>
                <w:bCs w:val="0"/>
                <w:color w:val="000000" w:themeColor="text1"/>
                <w:kern w:val="0"/>
                <w:sz w:val="21"/>
                <w:szCs w:val="21"/>
                <w:lang w:bidi="ar"/>
                <w14:textFill>
                  <w14:solidFill>
                    <w14:schemeClr w14:val="tx1"/>
                  </w14:solidFill>
                </w14:textFill>
              </w:rPr>
              <w:t>kcal、蛋白质</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55</w:t>
            </w:r>
            <w:r>
              <w:rPr>
                <w:rFonts w:hint="eastAsia" w:ascii="宋体" w:hAnsi="宋体" w:eastAsia="宋体" w:cs="宋体"/>
                <w:b w:val="0"/>
                <w:bCs w:val="0"/>
                <w:color w:val="000000" w:themeColor="text1"/>
                <w:kern w:val="0"/>
                <w:sz w:val="21"/>
                <w:szCs w:val="21"/>
                <w:lang w:bidi="ar"/>
                <w14:textFill>
                  <w14:solidFill>
                    <w14:schemeClr w14:val="tx1"/>
                  </w14:solidFill>
                </w14:textFill>
              </w:rPr>
              <w:t>g、酵母β葡聚糖</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11g、脂肪=0g</w:t>
            </w:r>
          </w:p>
          <w:p w14:paraId="2489EA2F">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bidi="ar"/>
                <w14:textFill>
                  <w14:solidFill>
                    <w14:schemeClr w14:val="tx1"/>
                  </w14:solidFill>
                </w14:textFill>
              </w:rPr>
              <w:t>核心成分：</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含胶原蛋白肽</w:t>
            </w:r>
          </w:p>
        </w:tc>
        <w:tc>
          <w:tcPr>
            <w:tcW w:w="1244" w:type="dxa"/>
            <w:vAlign w:val="center"/>
          </w:tcPr>
          <w:p w14:paraId="47CF985B">
            <w:pPr>
              <w:widowControl/>
              <w:snapToGrid w:val="0"/>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6.08</w:t>
            </w:r>
            <w:r>
              <w:rPr>
                <w:rFonts w:hint="eastAsia" w:ascii="宋体" w:hAnsi="宋体" w:eastAsia="宋体" w:cs="宋体"/>
                <w:b w:val="0"/>
                <w:bCs w:val="0"/>
                <w:color w:val="000000" w:themeColor="text1"/>
                <w:sz w:val="21"/>
                <w:szCs w:val="21"/>
                <w:lang w:val="en-US" w:eastAsia="zh-CN"/>
                <w14:textFill>
                  <w14:solidFill>
                    <w14:schemeClr w14:val="tx1"/>
                  </w14:solidFill>
                </w14:textFill>
              </w:rPr>
              <w:t>元/克</w:t>
            </w:r>
          </w:p>
        </w:tc>
        <w:tc>
          <w:tcPr>
            <w:tcW w:w="767" w:type="dxa"/>
          </w:tcPr>
          <w:p w14:paraId="4CC822AE">
            <w:pPr>
              <w:rPr>
                <w:rFonts w:hint="eastAsia" w:ascii="宋体" w:hAnsi="宋体" w:eastAsia="宋体" w:cs="宋体"/>
                <w:b w:val="0"/>
                <w:bCs w:val="0"/>
                <w:color w:val="000000" w:themeColor="text1"/>
                <w:vertAlign w:val="baseline"/>
                <w14:textFill>
                  <w14:solidFill>
                    <w14:schemeClr w14:val="tx1"/>
                  </w14:solidFill>
                </w14:textFill>
              </w:rPr>
            </w:pPr>
          </w:p>
        </w:tc>
      </w:tr>
      <w:tr w14:paraId="0B34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shd w:val="clear" w:color="auto" w:fill="auto"/>
            <w:vAlign w:val="top"/>
          </w:tcPr>
          <w:p w14:paraId="64601FED">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94" w:type="dxa"/>
            <w:shd w:val="clear" w:color="auto" w:fill="auto"/>
            <w:vAlign w:val="center"/>
          </w:tcPr>
          <w:p w14:paraId="69F09728">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p>
        </w:tc>
        <w:tc>
          <w:tcPr>
            <w:tcW w:w="1283" w:type="dxa"/>
            <w:shd w:val="clear" w:color="auto" w:fill="auto"/>
            <w:vAlign w:val="center"/>
          </w:tcPr>
          <w:p w14:paraId="799EB068">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bidi="ar"/>
                <w14:textFill>
                  <w14:solidFill>
                    <w14:schemeClr w14:val="tx1"/>
                  </w14:solidFill>
                </w14:textFill>
              </w:rPr>
              <w:t>产妇</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专用营养素</w:t>
            </w:r>
          </w:p>
        </w:tc>
        <w:tc>
          <w:tcPr>
            <w:tcW w:w="2806" w:type="dxa"/>
            <w:shd w:val="clear" w:color="auto" w:fill="auto"/>
            <w:vAlign w:val="center"/>
          </w:tcPr>
          <w:p w14:paraId="3B769442">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流产及产后人群</w:t>
            </w:r>
          </w:p>
        </w:tc>
        <w:tc>
          <w:tcPr>
            <w:tcW w:w="2532" w:type="dxa"/>
            <w:shd w:val="clear" w:color="auto" w:fill="auto"/>
            <w:vAlign w:val="center"/>
          </w:tcPr>
          <w:p w14:paraId="5DB3EA7D">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bidi="ar"/>
                <w14:textFill>
                  <w14:solidFill>
                    <w14:schemeClr w14:val="tx1"/>
                  </w14:solidFill>
                </w14:textFill>
              </w:rPr>
              <w:t>（每100g</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不低于</w:t>
            </w:r>
            <w:r>
              <w:rPr>
                <w:rFonts w:hint="eastAsia" w:ascii="宋体" w:hAnsi="宋体" w:eastAsia="宋体" w:cs="宋体"/>
                <w:b w:val="0"/>
                <w:bCs w:val="0"/>
                <w:color w:val="000000" w:themeColor="text1"/>
                <w:kern w:val="0"/>
                <w:sz w:val="21"/>
                <w:szCs w:val="21"/>
                <w:lang w:bidi="ar"/>
                <w14:textFill>
                  <w14:solidFill>
                    <w14:schemeClr w14:val="tx1"/>
                  </w14:solidFill>
                </w14:textFill>
              </w:rPr>
              <w:t>）：能量30</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0</w:t>
            </w:r>
            <w:r>
              <w:rPr>
                <w:rFonts w:hint="eastAsia" w:ascii="宋体" w:hAnsi="宋体" w:eastAsia="宋体" w:cs="宋体"/>
                <w:b w:val="0"/>
                <w:bCs w:val="0"/>
                <w:color w:val="000000" w:themeColor="text1"/>
                <w:kern w:val="0"/>
                <w:sz w:val="21"/>
                <w:szCs w:val="21"/>
                <w:lang w:bidi="ar"/>
                <w14:textFill>
                  <w14:solidFill>
                    <w14:schemeClr w14:val="tx1"/>
                  </w14:solidFill>
                </w14:textFill>
              </w:rPr>
              <w:t>kcal、蛋白质31g、脂肪0g、叶酸25</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00</w:t>
            </w:r>
            <w:r>
              <w:rPr>
                <w:rFonts w:hint="eastAsia" w:ascii="宋体" w:hAnsi="宋体" w:eastAsia="宋体" w:cs="宋体"/>
                <w:b w:val="0"/>
                <w:bCs w:val="0"/>
                <w:color w:val="000000" w:themeColor="text1"/>
                <w:kern w:val="0"/>
                <w:sz w:val="21"/>
                <w:szCs w:val="21"/>
                <w:lang w:bidi="ar"/>
                <w14:textFill>
                  <w14:solidFill>
                    <w14:schemeClr w14:val="tx1"/>
                  </w14:solidFill>
                </w14:textFill>
              </w:rPr>
              <w:t>ug</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和</w:t>
            </w:r>
            <w:r>
              <w:rPr>
                <w:rFonts w:hint="eastAsia" w:ascii="宋体" w:hAnsi="宋体" w:eastAsia="宋体" w:cs="宋体"/>
                <w:b w:val="0"/>
                <w:bCs w:val="0"/>
                <w:color w:val="000000" w:themeColor="text1"/>
                <w:kern w:val="0"/>
                <w:sz w:val="21"/>
                <w:szCs w:val="21"/>
                <w:lang w:bidi="ar"/>
                <w14:textFill>
                  <w14:solidFill>
                    <w14:schemeClr w14:val="tx1"/>
                  </w14:solidFill>
                </w14:textFill>
              </w:rPr>
              <w:t>多种维生素</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bidi="ar"/>
                <w14:textFill>
                  <w14:solidFill>
                    <w14:schemeClr w14:val="tx1"/>
                  </w14:solidFill>
                </w14:textFill>
              </w:rPr>
              <w:t>矿物质。核心成分：蔓越莓粉</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bidi="ar"/>
                <w14:textFill>
                  <w14:solidFill>
                    <w14:schemeClr w14:val="tx1"/>
                  </w14:solidFill>
                </w14:textFill>
              </w:rPr>
              <w:t>菊粉</w:t>
            </w:r>
          </w:p>
        </w:tc>
        <w:tc>
          <w:tcPr>
            <w:tcW w:w="1244" w:type="dxa"/>
            <w:vAlign w:val="center"/>
          </w:tcPr>
          <w:p w14:paraId="6F1A18A8">
            <w:pPr>
              <w:widowControl/>
              <w:snapToGrid w:val="0"/>
              <w:jc w:val="cente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2.14</w:t>
            </w:r>
            <w:r>
              <w:rPr>
                <w:rFonts w:hint="eastAsia" w:ascii="宋体" w:hAnsi="宋体" w:eastAsia="宋体" w:cs="宋体"/>
                <w:b w:val="0"/>
                <w:bCs w:val="0"/>
                <w:color w:val="000000" w:themeColor="text1"/>
                <w:sz w:val="21"/>
                <w:szCs w:val="21"/>
                <w:lang w:val="en-US" w:eastAsia="zh-CN"/>
                <w14:textFill>
                  <w14:solidFill>
                    <w14:schemeClr w14:val="tx1"/>
                  </w14:solidFill>
                </w14:textFill>
              </w:rPr>
              <w:t>元/克</w:t>
            </w:r>
          </w:p>
        </w:tc>
        <w:tc>
          <w:tcPr>
            <w:tcW w:w="767" w:type="dxa"/>
          </w:tcPr>
          <w:p w14:paraId="7D255B45">
            <w:pPr>
              <w:rPr>
                <w:rFonts w:hint="eastAsia" w:ascii="宋体" w:hAnsi="宋体" w:eastAsia="宋体" w:cs="宋体"/>
                <w:b w:val="0"/>
                <w:bCs w:val="0"/>
                <w:color w:val="000000" w:themeColor="text1"/>
                <w:vertAlign w:val="baseline"/>
                <w14:textFill>
                  <w14:solidFill>
                    <w14:schemeClr w14:val="tx1"/>
                  </w14:solidFill>
                </w14:textFill>
              </w:rPr>
            </w:pPr>
          </w:p>
        </w:tc>
      </w:tr>
      <w:tr w14:paraId="2B6D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tcBorders>
              <w:top w:val="single" w:color="auto" w:sz="4" w:space="0"/>
              <w:left w:val="single" w:color="auto" w:sz="4" w:space="0"/>
              <w:right w:val="single" w:color="auto" w:sz="4" w:space="0"/>
            </w:tcBorders>
            <w:shd w:val="clear" w:color="auto" w:fill="auto"/>
            <w:vAlign w:val="top"/>
          </w:tcPr>
          <w:p w14:paraId="27A8215B">
            <w:pPr>
              <w:rPr>
                <w:rFonts w:hint="default"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1"/>
                <w:szCs w:val="24"/>
                <w:vertAlign w:val="baseline"/>
                <w:lang w:val="en-US" w:eastAsia="zh-CN" w:bidi="ar-SA"/>
                <w14:textFill>
                  <w14:solidFill>
                    <w14:schemeClr w14:val="tx1"/>
                  </w14:solidFill>
                </w14:textFill>
              </w:rPr>
              <w:t>分包4</w:t>
            </w:r>
          </w:p>
        </w:tc>
        <w:tc>
          <w:tcPr>
            <w:tcW w:w="694" w:type="dxa"/>
            <w:tcBorders>
              <w:left w:val="single" w:color="auto" w:sz="4" w:space="0"/>
            </w:tcBorders>
            <w:shd w:val="clear" w:color="auto" w:fill="auto"/>
            <w:vAlign w:val="top"/>
          </w:tcPr>
          <w:p w14:paraId="1E964A24">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1</w:t>
            </w:r>
          </w:p>
        </w:tc>
        <w:tc>
          <w:tcPr>
            <w:tcW w:w="1283" w:type="dxa"/>
            <w:shd w:val="clear" w:color="auto" w:fill="auto"/>
            <w:vAlign w:val="top"/>
          </w:tcPr>
          <w:p w14:paraId="7F0DBB11">
            <w:pPr>
              <w:widowControl/>
              <w:snapToGrid w:val="0"/>
              <w:jc w:val="both"/>
              <w:rPr>
                <w:rFonts w:hint="eastAsia" w:ascii="宋体" w:hAnsi="宋体" w:eastAsia="宋体" w:cs="宋体"/>
                <w:b w:val="0"/>
                <w:bCs w:val="0"/>
                <w:color w:val="000000" w:themeColor="text1"/>
                <w:kern w:val="0"/>
                <w:sz w:val="21"/>
                <w:szCs w:val="21"/>
                <w:lang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孕妇多种维生素矿物质补充剂</w:t>
            </w:r>
          </w:p>
        </w:tc>
        <w:tc>
          <w:tcPr>
            <w:tcW w:w="2806" w:type="dxa"/>
            <w:shd w:val="clear" w:color="auto" w:fill="auto"/>
            <w:vAlign w:val="top"/>
          </w:tcPr>
          <w:p w14:paraId="7FE2F58F">
            <w:pPr>
              <w:widowControl/>
              <w:snapToGrid w:val="0"/>
              <w:jc w:val="both"/>
              <w:rPr>
                <w:rFonts w:hint="eastAsia" w:ascii="宋体" w:hAnsi="宋体" w:eastAsia="宋体" w:cs="宋体"/>
                <w:b w:val="0"/>
                <w:bCs w:val="0"/>
                <w:color w:val="000000" w:themeColor="text1"/>
                <w:kern w:val="0"/>
                <w:sz w:val="21"/>
                <w:szCs w:val="21"/>
                <w:lang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适用于备孕，孕期，产后补充维生素矿物质</w:t>
            </w:r>
          </w:p>
        </w:tc>
        <w:tc>
          <w:tcPr>
            <w:tcW w:w="2532" w:type="dxa"/>
            <w:shd w:val="clear" w:color="auto" w:fill="auto"/>
            <w:vAlign w:val="top"/>
          </w:tcPr>
          <w:p w14:paraId="327575CC">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每日份（2g)含：钙</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300mg、铁</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16mg、锌</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8mg、硒</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40ug、叶酸</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400ug、维生素C</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60mg、维生素K </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 xml:space="preserve"> 45μg等。片剂，添加益生菌</w:t>
            </w:r>
          </w:p>
          <w:p w14:paraId="170B0331">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p>
        </w:tc>
        <w:tc>
          <w:tcPr>
            <w:tcW w:w="1244" w:type="dxa"/>
            <w:vAlign w:val="top"/>
          </w:tcPr>
          <w:p w14:paraId="2F29D7EB">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3.95</w:t>
            </w:r>
          </w:p>
        </w:tc>
        <w:tc>
          <w:tcPr>
            <w:tcW w:w="767" w:type="dxa"/>
          </w:tcPr>
          <w:p w14:paraId="2ACA2598">
            <w:pPr>
              <w:rPr>
                <w:rFonts w:hint="eastAsia" w:ascii="宋体" w:hAnsi="宋体" w:eastAsia="宋体" w:cs="宋体"/>
                <w:b w:val="0"/>
                <w:bCs w:val="0"/>
                <w:color w:val="000000" w:themeColor="text1"/>
                <w:vertAlign w:val="baseline"/>
                <w14:textFill>
                  <w14:solidFill>
                    <w14:schemeClr w14:val="tx1"/>
                  </w14:solidFill>
                </w14:textFill>
              </w:rPr>
            </w:pPr>
          </w:p>
        </w:tc>
      </w:tr>
      <w:tr w14:paraId="2D96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Borders>
              <w:left w:val="single" w:color="auto" w:sz="4" w:space="0"/>
              <w:right w:val="single" w:color="auto" w:sz="4" w:space="0"/>
            </w:tcBorders>
            <w:shd w:val="clear" w:color="auto" w:fill="auto"/>
            <w:vAlign w:val="top"/>
          </w:tcPr>
          <w:p w14:paraId="2C3563AF">
            <w:pPr>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p>
        </w:tc>
        <w:tc>
          <w:tcPr>
            <w:tcW w:w="694" w:type="dxa"/>
            <w:tcBorders>
              <w:left w:val="single" w:color="auto" w:sz="4" w:space="0"/>
            </w:tcBorders>
            <w:shd w:val="clear" w:color="auto" w:fill="auto"/>
            <w:vAlign w:val="top"/>
          </w:tcPr>
          <w:p w14:paraId="292124A1">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cs="宋体"/>
                <w:b w:val="0"/>
                <w:bCs w:val="0"/>
                <w:color w:val="000000" w:themeColor="text1"/>
                <w:kern w:val="0"/>
                <w:sz w:val="21"/>
                <w:szCs w:val="21"/>
                <w:lang w:val="en-US" w:eastAsia="zh-CN" w:bidi="ar"/>
                <w14:textFill>
                  <w14:solidFill>
                    <w14:schemeClr w14:val="tx1"/>
                  </w14:solidFill>
                </w14:textFill>
              </w:rPr>
              <w:t>2</w:t>
            </w:r>
          </w:p>
        </w:tc>
        <w:tc>
          <w:tcPr>
            <w:tcW w:w="1283" w:type="dxa"/>
            <w:shd w:val="clear" w:color="auto" w:fill="auto"/>
            <w:vAlign w:val="top"/>
          </w:tcPr>
          <w:p w14:paraId="4A716937">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孕妇复合营养包</w:t>
            </w:r>
          </w:p>
        </w:tc>
        <w:tc>
          <w:tcPr>
            <w:tcW w:w="2806" w:type="dxa"/>
            <w:shd w:val="clear" w:color="auto" w:fill="auto"/>
            <w:vAlign w:val="top"/>
          </w:tcPr>
          <w:p w14:paraId="29DA6B91">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适用于营养不足，胎儿发育迟缓，补充营养有助于改善妊娠结局</w:t>
            </w:r>
          </w:p>
        </w:tc>
        <w:tc>
          <w:tcPr>
            <w:tcW w:w="2532" w:type="dxa"/>
            <w:shd w:val="clear" w:color="auto" w:fill="auto"/>
            <w:vAlign w:val="top"/>
          </w:tcPr>
          <w:p w14:paraId="4E63AB7C">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每日份含活性叶酸≥360ug、DHA≥100mg、a亚麻酸≥1000mg、铁≥8mg、锌≥ 5mg、硒≥30ug等多种维生素素和矿物质；</w:t>
            </w:r>
          </w:p>
          <w:p w14:paraId="2885E11F">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p>
        </w:tc>
        <w:tc>
          <w:tcPr>
            <w:tcW w:w="1244" w:type="dxa"/>
            <w:vAlign w:val="top"/>
          </w:tcPr>
          <w:p w14:paraId="6DCD143E">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4.39</w:t>
            </w:r>
          </w:p>
        </w:tc>
        <w:tc>
          <w:tcPr>
            <w:tcW w:w="767" w:type="dxa"/>
          </w:tcPr>
          <w:p w14:paraId="4F5FF31B">
            <w:pPr>
              <w:rPr>
                <w:rFonts w:hint="eastAsia" w:ascii="宋体" w:hAnsi="宋体" w:eastAsia="宋体" w:cs="宋体"/>
                <w:b w:val="0"/>
                <w:bCs w:val="0"/>
                <w:color w:val="000000" w:themeColor="text1"/>
                <w:vertAlign w:val="baseline"/>
                <w14:textFill>
                  <w14:solidFill>
                    <w14:schemeClr w14:val="tx1"/>
                  </w14:solidFill>
                </w14:textFill>
              </w:rPr>
            </w:pPr>
          </w:p>
        </w:tc>
      </w:tr>
      <w:tr w14:paraId="49BE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tcBorders>
              <w:left w:val="single" w:color="auto" w:sz="4" w:space="0"/>
              <w:right w:val="single" w:color="auto" w:sz="4" w:space="0"/>
            </w:tcBorders>
            <w:shd w:val="clear" w:color="auto" w:fill="auto"/>
            <w:vAlign w:val="top"/>
          </w:tcPr>
          <w:p w14:paraId="211C7079">
            <w:pPr>
              <w:rPr>
                <w:rFonts w:hint="eastAsia" w:ascii="宋体" w:hAnsi="宋体" w:eastAsia="宋体" w:cs="宋体"/>
                <w:b w:val="0"/>
                <w:bCs w:val="0"/>
                <w:color w:val="000000" w:themeColor="text1"/>
                <w:kern w:val="2"/>
                <w:sz w:val="21"/>
                <w:szCs w:val="24"/>
                <w:vertAlign w:val="baseline"/>
                <w:lang w:val="en-US" w:eastAsia="zh-CN" w:bidi="ar-SA"/>
                <w14:textFill>
                  <w14:solidFill>
                    <w14:schemeClr w14:val="tx1"/>
                  </w14:solidFill>
                </w14:textFill>
              </w:rPr>
            </w:pPr>
          </w:p>
        </w:tc>
        <w:tc>
          <w:tcPr>
            <w:tcW w:w="694" w:type="dxa"/>
            <w:tcBorders>
              <w:left w:val="single" w:color="auto" w:sz="4" w:space="0"/>
            </w:tcBorders>
            <w:shd w:val="clear" w:color="auto" w:fill="auto"/>
            <w:vAlign w:val="top"/>
          </w:tcPr>
          <w:p w14:paraId="1804EB44">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cs="宋体"/>
                <w:b w:val="0"/>
                <w:bCs w:val="0"/>
                <w:color w:val="000000" w:themeColor="text1"/>
                <w:kern w:val="0"/>
                <w:sz w:val="21"/>
                <w:szCs w:val="21"/>
                <w:lang w:val="en-US" w:eastAsia="zh-CN" w:bidi="ar"/>
                <w14:textFill>
                  <w14:solidFill>
                    <w14:schemeClr w14:val="tx1"/>
                  </w14:solidFill>
                </w14:textFill>
              </w:rPr>
              <w:t>3</w:t>
            </w:r>
          </w:p>
        </w:tc>
        <w:tc>
          <w:tcPr>
            <w:tcW w:w="1283" w:type="dxa"/>
            <w:shd w:val="clear" w:color="auto" w:fill="auto"/>
            <w:vAlign w:val="top"/>
          </w:tcPr>
          <w:p w14:paraId="7C5EA996">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孕妇蛋白粉</w:t>
            </w:r>
          </w:p>
        </w:tc>
        <w:tc>
          <w:tcPr>
            <w:tcW w:w="2806" w:type="dxa"/>
            <w:shd w:val="clear" w:color="auto" w:fill="auto"/>
            <w:vAlign w:val="top"/>
          </w:tcPr>
          <w:p w14:paraId="4EC1D643">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适用于早孕反应，缓解孕吐，有助于减少酮体产生</w:t>
            </w:r>
          </w:p>
        </w:tc>
        <w:tc>
          <w:tcPr>
            <w:tcW w:w="2532" w:type="dxa"/>
            <w:shd w:val="clear" w:color="auto" w:fill="auto"/>
            <w:vAlign w:val="top"/>
          </w:tcPr>
          <w:p w14:paraId="3D57DDF4">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蛋白质含量≥30g/100g、</w:t>
            </w:r>
          </w:p>
          <w:p w14:paraId="29C4ECD2">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脂肪≤3g/100g、</w:t>
            </w:r>
          </w:p>
          <w:p w14:paraId="2AD61B83">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碳水化合物≥50g/100g ，</w:t>
            </w:r>
          </w:p>
          <w:p w14:paraId="4DE66753">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含活性叶酸、VB6、VC等多种维生素和微量元素、含浓缩乳清蛋白、大豆分离蛋白、酵母粉、生姜粉</w:t>
            </w:r>
          </w:p>
        </w:tc>
        <w:tc>
          <w:tcPr>
            <w:tcW w:w="1244" w:type="dxa"/>
            <w:vAlign w:val="top"/>
          </w:tcPr>
          <w:p w14:paraId="195D6B82">
            <w:pPr>
              <w:widowControl/>
              <w:snapToGrid w:val="0"/>
              <w:jc w:val="both"/>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1.19</w:t>
            </w:r>
          </w:p>
        </w:tc>
        <w:tc>
          <w:tcPr>
            <w:tcW w:w="767" w:type="dxa"/>
          </w:tcPr>
          <w:p w14:paraId="5AEF7D28">
            <w:pPr>
              <w:rPr>
                <w:rFonts w:hint="eastAsia" w:ascii="宋体" w:hAnsi="宋体" w:eastAsia="宋体" w:cs="宋体"/>
                <w:b w:val="0"/>
                <w:bCs w:val="0"/>
                <w:color w:val="000000" w:themeColor="text1"/>
                <w:vertAlign w:val="baseline"/>
                <w14:textFill>
                  <w14:solidFill>
                    <w14:schemeClr w14:val="tx1"/>
                  </w14:solidFill>
                </w14:textFill>
              </w:rPr>
            </w:pPr>
          </w:p>
        </w:tc>
      </w:tr>
    </w:tbl>
    <w:p w14:paraId="292E8C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480" w:firstLineChars="200"/>
        <w:jc w:val="lef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※备注：</w:t>
      </w:r>
    </w:p>
    <w:p w14:paraId="62392B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480" w:firstLineChars="200"/>
        <w:jc w:val="left"/>
        <w:textAlignment w:val="auto"/>
        <w:rPr>
          <w:rFonts w:hint="eastAsia" w:ascii="宋体" w:hAnsi="宋体" w:eastAsia="宋体" w:cs="宋体"/>
          <w:b w:val="0"/>
          <w:bCs/>
          <w:color w:val="000000" w:themeColor="text1"/>
          <w:kern w:val="0"/>
          <w:sz w:val="24"/>
          <w:szCs w:val="24"/>
          <w:highlight w:val="none"/>
          <w:lang w:eastAsia="zh-CN" w:bidi="ar"/>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highlight w:val="none"/>
          <w:lang w:bidi="ar"/>
          <w14:textFill>
            <w14:solidFill>
              <w14:schemeClr w14:val="tx1"/>
            </w14:solidFill>
          </w14:textFill>
        </w:rPr>
        <w:t>以上产品的生产厂家</w:t>
      </w: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需</w:t>
      </w:r>
      <w:r>
        <w:rPr>
          <w:rFonts w:hint="eastAsia" w:ascii="宋体" w:hAnsi="宋体" w:eastAsia="宋体" w:cs="宋体"/>
          <w:b w:val="0"/>
          <w:bCs/>
          <w:color w:val="000000" w:themeColor="text1"/>
          <w:kern w:val="0"/>
          <w:sz w:val="24"/>
          <w:szCs w:val="24"/>
          <w:highlight w:val="none"/>
          <w:lang w:bidi="ar"/>
          <w14:textFill>
            <w14:solidFill>
              <w14:schemeClr w14:val="tx1"/>
            </w14:solidFill>
          </w14:textFill>
        </w:rPr>
        <w:t>提供营业执照、</w:t>
      </w:r>
      <w:r>
        <w:rPr>
          <w:rFonts w:hint="eastAsia" w:ascii="宋体" w:hAnsi="宋体" w:eastAsia="宋体" w:cs="宋体"/>
          <w:b w:val="0"/>
          <w:bCs/>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bidi="ar"/>
          <w14:textFill>
            <w14:solidFill>
              <w14:schemeClr w14:val="tx1"/>
            </w14:solidFill>
          </w14:textFill>
        </w:rPr>
        <w:t>食品生产许可</w:t>
      </w: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证</w:t>
      </w:r>
      <w:r>
        <w:rPr>
          <w:rFonts w:hint="eastAsia" w:ascii="宋体" w:hAnsi="宋体" w:eastAsia="宋体" w:cs="宋体"/>
          <w:b w:val="0"/>
          <w:bCs/>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bidi="ar"/>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生产特殊医学用途配方食品的生产厂家生产的食品类别需包含特殊医学用途配方食品、其他产品的生产厂家的食品生产类别需包含预包装食品</w:t>
      </w:r>
      <w:r>
        <w:rPr>
          <w:rFonts w:hint="eastAsia" w:ascii="宋体" w:hAnsi="宋体" w:eastAsia="宋体" w:cs="宋体"/>
          <w:b w:val="0"/>
          <w:bCs/>
          <w:color w:val="000000" w:themeColor="text1"/>
          <w:kern w:val="0"/>
          <w:sz w:val="24"/>
          <w:szCs w:val="24"/>
          <w:highlight w:val="none"/>
          <w:lang w:bidi="ar"/>
          <w14:textFill>
            <w14:solidFill>
              <w14:schemeClr w14:val="tx1"/>
            </w14:solidFill>
          </w14:textFill>
        </w:rPr>
        <w:t>）。</w:t>
      </w:r>
    </w:p>
    <w:p w14:paraId="1C6083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480" w:firstLineChars="200"/>
        <w:jc w:val="lef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b w:val="0"/>
          <w:bCs/>
          <w:color w:val="000000" w:themeColor="text1"/>
          <w:kern w:val="0"/>
          <w:sz w:val="24"/>
          <w:szCs w:val="24"/>
          <w:highlight w:val="none"/>
          <w:lang w:bidi="ar"/>
          <w14:textFill>
            <w14:solidFill>
              <w14:schemeClr w14:val="tx1"/>
            </w14:solidFill>
          </w14:textFill>
        </w:rPr>
        <w:t>以上产品的经销商</w:t>
      </w: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需</w:t>
      </w:r>
      <w:r>
        <w:rPr>
          <w:rFonts w:hint="eastAsia" w:ascii="宋体" w:hAnsi="宋体" w:eastAsia="宋体" w:cs="宋体"/>
          <w:b w:val="0"/>
          <w:bCs/>
          <w:color w:val="000000" w:themeColor="text1"/>
          <w:kern w:val="0"/>
          <w:sz w:val="24"/>
          <w:szCs w:val="24"/>
          <w:highlight w:val="none"/>
          <w:lang w:bidi="ar"/>
          <w14:textFill>
            <w14:solidFill>
              <w14:schemeClr w14:val="tx1"/>
            </w14:solidFill>
          </w14:textFill>
        </w:rPr>
        <w:t>提供营业执照、</w:t>
      </w:r>
      <w:r>
        <w:rPr>
          <w:rFonts w:hint="eastAsia" w:ascii="宋体" w:hAnsi="宋体" w:eastAsia="宋体" w:cs="宋体"/>
          <w:b w:val="0"/>
          <w:bCs/>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bidi="ar"/>
          <w14:textFill>
            <w14:solidFill>
              <w14:schemeClr w14:val="tx1"/>
            </w14:solidFill>
          </w14:textFill>
        </w:rPr>
        <w:t>食品经营许可证</w:t>
      </w:r>
      <w:r>
        <w:rPr>
          <w:rFonts w:hint="eastAsia" w:ascii="宋体" w:hAnsi="宋体" w:eastAsia="宋体" w:cs="宋体"/>
          <w:b w:val="0"/>
          <w:bCs/>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及生产厂家的营业执照和</w:t>
      </w:r>
      <w:r>
        <w:rPr>
          <w:rFonts w:hint="eastAsia" w:ascii="宋体" w:hAnsi="宋体" w:eastAsia="宋体" w:cs="宋体"/>
          <w:b w:val="0"/>
          <w:bCs/>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bidi="ar"/>
          <w14:textFill>
            <w14:solidFill>
              <w14:schemeClr w14:val="tx1"/>
            </w14:solidFill>
          </w14:textFill>
        </w:rPr>
        <w:t>食品生产许可</w:t>
      </w: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证</w:t>
      </w:r>
      <w:r>
        <w:rPr>
          <w:rFonts w:hint="eastAsia" w:ascii="宋体" w:hAnsi="宋体" w:eastAsia="宋体" w:cs="宋体"/>
          <w:b w:val="0"/>
          <w:bCs/>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bidi="ar"/>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投标特殊医学用途配方食品的经销商的</w:t>
      </w:r>
      <w:r>
        <w:rPr>
          <w:rFonts w:hint="eastAsia" w:ascii="宋体" w:hAnsi="宋体" w:eastAsia="宋体" w:cs="宋体"/>
          <w:b w:val="0"/>
          <w:bCs/>
          <w:color w:val="000000" w:themeColor="text1"/>
          <w:kern w:val="0"/>
          <w:sz w:val="24"/>
          <w:szCs w:val="24"/>
          <w:highlight w:val="none"/>
          <w:lang w:bidi="ar"/>
          <w14:textFill>
            <w14:solidFill>
              <w14:schemeClr w14:val="tx1"/>
            </w14:solidFill>
          </w14:textFill>
        </w:rPr>
        <w:t>经营项目需包含特殊医学用途配方食品、</w:t>
      </w:r>
      <w:r>
        <w:rPr>
          <w:rFonts w:hint="eastAsia" w:ascii="宋体" w:hAnsi="宋体" w:eastAsia="宋体" w:cs="宋体"/>
          <w:b w:val="0"/>
          <w:bCs/>
          <w:color w:val="000000" w:themeColor="text1"/>
          <w:kern w:val="0"/>
          <w:sz w:val="24"/>
          <w:szCs w:val="24"/>
          <w:highlight w:val="none"/>
          <w:lang w:val="en-US" w:eastAsia="zh-CN" w:bidi="ar"/>
          <w14:textFill>
            <w14:solidFill>
              <w14:schemeClr w14:val="tx1"/>
            </w14:solidFill>
          </w14:textFill>
        </w:rPr>
        <w:t>投标其他产品的经销商的食品经营项目需包含</w:t>
      </w:r>
      <w:r>
        <w:rPr>
          <w:rFonts w:hint="eastAsia" w:ascii="宋体" w:hAnsi="宋体" w:eastAsia="宋体" w:cs="宋体"/>
          <w:b w:val="0"/>
          <w:bCs/>
          <w:color w:val="000000" w:themeColor="text1"/>
          <w:kern w:val="0"/>
          <w:sz w:val="24"/>
          <w:szCs w:val="24"/>
          <w:highlight w:val="none"/>
          <w:lang w:bidi="ar"/>
          <w14:textFill>
            <w14:solidFill>
              <w14:schemeClr w14:val="tx1"/>
            </w14:solidFill>
          </w14:textFill>
        </w:rPr>
        <w:t>预包装食品）。</w:t>
      </w:r>
    </w:p>
    <w:p w14:paraId="75B11B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480" w:firstLineChars="200"/>
        <w:jc w:val="lef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3.开标顺序按分包序号分别开标。</w:t>
      </w:r>
    </w:p>
    <w:p w14:paraId="343884EF">
      <w:pPr>
        <w:pStyle w:val="3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4.每个分包独立制作投标文件。</w:t>
      </w:r>
    </w:p>
    <w:p w14:paraId="60E772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5.采购数量</w:t>
      </w:r>
      <w:r>
        <w:rPr>
          <w:rFonts w:hint="eastAsia" w:ascii="宋体" w:hAnsi="宋体" w:cs="宋体"/>
          <w:color w:val="000000" w:themeColor="text1"/>
          <w:kern w:val="0"/>
          <w:sz w:val="24"/>
          <w:szCs w:val="24"/>
          <w:highlight w:val="none"/>
          <w:lang w:eastAsia="zh-CN"/>
          <w14:textFill>
            <w14:solidFill>
              <w14:schemeClr w14:val="tx1"/>
            </w14:solidFill>
          </w14:textFill>
        </w:rPr>
        <w:t>未</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定</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，结算以实际发生数量为准。</w:t>
      </w:r>
    </w:p>
    <w:p w14:paraId="233357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6.以上分包项目均需提供相应有包装的样品1整套/罐（瓶或包），并在样品上标明投标人名称，用于招标评审以及后续验收。</w:t>
      </w:r>
    </w:p>
    <w:p w14:paraId="2F9FF8D4">
      <w:pPr>
        <w:keepNext w:val="0"/>
        <w:keepLines w:val="0"/>
        <w:pageBreakBefore w:val="0"/>
        <w:widowControl w:val="0"/>
        <w:kinsoku/>
        <w:wordWrap/>
        <w:overflowPunct/>
        <w:topLinePunct w:val="0"/>
        <w:autoSpaceDE/>
        <w:autoSpaceDN/>
        <w:bidi w:val="0"/>
        <w:adjustRightInd/>
        <w:snapToGrid/>
        <w:spacing w:line="480" w:lineRule="exact"/>
        <w:ind w:firstLine="48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不</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作</w:t>
      </w:r>
      <w:r>
        <w:rPr>
          <w:rFonts w:hint="eastAsia" w:ascii="宋体" w:hAnsi="宋体" w:eastAsia="宋体" w:cs="宋体"/>
          <w:color w:val="000000" w:themeColor="text1"/>
          <w:kern w:val="0"/>
          <w:sz w:val="24"/>
          <w:szCs w:val="24"/>
          <w:highlight w:val="none"/>
          <w14:textFill>
            <w14:solidFill>
              <w14:schemeClr w14:val="tx1"/>
            </w14:solidFill>
          </w14:textFill>
        </w:rPr>
        <w:t>单项报价</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，只报统一的限价折扣数（用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”表示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折扣数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最多保留小数点后两位，且报价折扣数</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100%</w:t>
      </w:r>
      <w:r>
        <w:rPr>
          <w:rFonts w:hint="eastAsia" w:ascii="宋体" w:hAnsi="宋体" w:eastAsia="宋体" w:cs="宋体"/>
          <w:color w:val="000000" w:themeColor="text1"/>
          <w:kern w:val="0"/>
          <w:sz w:val="24"/>
          <w:szCs w:val="24"/>
          <w:highlight w:val="none"/>
          <w14:textFill>
            <w14:solidFill>
              <w14:schemeClr w14:val="tx1"/>
            </w14:solidFill>
          </w14:textFill>
        </w:rPr>
        <w:t>为无效</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报价。此次报价包括但不限于以上产品及规格，清单以外的按市场价（三家及以上的均价）为单价限价，按中标折扣数执行。</w:t>
      </w:r>
    </w:p>
    <w:p w14:paraId="6AB6553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.服务期限内合同单价保持不变。</w:t>
      </w:r>
      <w:r>
        <w:rPr>
          <w:rFonts w:hint="eastAsia" w:ascii="宋体" w:hAnsi="宋体" w:cs="宋体"/>
          <w:color w:val="000000" w:themeColor="text1"/>
          <w:kern w:val="0"/>
          <w:sz w:val="24"/>
          <w:szCs w:val="24"/>
          <w:highlight w:val="none"/>
          <w:lang w:eastAsia="zh-CN"/>
          <w14:textFill>
            <w14:solidFill>
              <w14:schemeClr w14:val="tx1"/>
            </w14:solidFill>
          </w14:textFill>
        </w:rPr>
        <w:t>服务</w:t>
      </w:r>
      <w:r>
        <w:rPr>
          <w:rFonts w:hint="eastAsia" w:ascii="宋体" w:hAnsi="宋体" w:cs="宋体"/>
          <w:color w:val="000000" w:themeColor="text1"/>
          <w:kern w:val="0"/>
          <w:sz w:val="24"/>
          <w:szCs w:val="24"/>
          <w:highlight w:val="none"/>
          <w14:textFill>
            <w14:solidFill>
              <w14:schemeClr w14:val="tx1"/>
            </w14:solidFill>
          </w14:textFill>
        </w:rPr>
        <w:t>单价=单价限价×折扣数。</w:t>
      </w:r>
    </w:p>
    <w:p w14:paraId="3701B57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9.本次报价为一次性报价，因供应商自身原因造成漏报、少报皆由其自行承担责任，采购人不再补偿。</w:t>
      </w:r>
    </w:p>
    <w:p w14:paraId="5CA88120">
      <w:pPr>
        <w:keepNext w:val="0"/>
        <w:keepLines w:val="0"/>
        <w:pageBreakBefore w:val="0"/>
        <w:tabs>
          <w:tab w:val="left" w:pos="8571"/>
        </w:tabs>
        <w:kinsoku/>
        <w:wordWrap/>
        <w:overflowPunct/>
        <w:topLinePunct w:val="0"/>
        <w:autoSpaceDE/>
        <w:autoSpaceDN/>
        <w:bidi w:val="0"/>
        <w:adjustRightInd/>
        <w:spacing w:line="36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、谈判采购项目商务要求</w:t>
      </w:r>
      <w:r>
        <w:rPr>
          <w:rFonts w:hint="eastAsia" w:ascii="宋体" w:hAnsi="宋体" w:eastAsia="宋体" w:cs="宋体"/>
          <w:b w:val="0"/>
          <w:bCs w:val="0"/>
          <w:color w:val="000000" w:themeColor="text1"/>
          <w:sz w:val="24"/>
          <w:szCs w:val="24"/>
          <w14:textFill>
            <w14:solidFill>
              <w14:schemeClr w14:val="tx1"/>
            </w14:solidFill>
          </w14:textFill>
        </w:rPr>
        <w:tab/>
      </w:r>
    </w:p>
    <w:p w14:paraId="01313F15">
      <w:pPr>
        <w:pStyle w:val="51"/>
        <w:keepNext w:val="0"/>
        <w:keepLines w:val="0"/>
        <w:pageBreakBefore w:val="0"/>
        <w:shd w:val="clear" w:color="auto" w:fill="FFFFFF"/>
        <w:kinsoku/>
        <w:wordWrap/>
        <w:overflowPunct/>
        <w:topLinePunct w:val="0"/>
        <w:autoSpaceDE/>
        <w:autoSpaceDN/>
        <w:bidi w:val="0"/>
        <w:adjustRightInd/>
        <w:spacing w:before="0" w:beforeAutospacing="0" w:after="150" w:afterAutospacing="0" w:line="360" w:lineRule="exact"/>
        <w:ind w:firstLine="480"/>
        <w:textAlignment w:val="auto"/>
        <w:rPr>
          <w:rFonts w:hint="eastAsia" w:ascii="宋体" w:hAnsi="宋体" w:eastAsia="宋体" w:cs="宋体"/>
          <w:b w:val="0"/>
          <w:bCs w:val="0"/>
          <w:color w:val="000000" w:themeColor="text1"/>
          <w:kern w:val="2"/>
          <w:szCs w:val="24"/>
          <w14:textFill>
            <w14:solidFill>
              <w14:schemeClr w14:val="tx1"/>
            </w14:solidFill>
          </w14:textFill>
        </w:rPr>
      </w:pPr>
      <w:r>
        <w:rPr>
          <w:rFonts w:hint="eastAsia" w:ascii="宋体" w:hAnsi="宋体" w:eastAsia="宋体" w:cs="宋体"/>
          <w:b w:val="0"/>
          <w:bCs w:val="0"/>
          <w:color w:val="000000" w:themeColor="text1"/>
          <w:kern w:val="2"/>
          <w:szCs w:val="24"/>
          <w:lang w:val="en-US" w:eastAsia="zh-CN"/>
          <w14:textFill>
            <w14:solidFill>
              <w14:schemeClr w14:val="tx1"/>
            </w14:solidFill>
          </w14:textFill>
        </w:rPr>
        <w:t>1</w:t>
      </w:r>
      <w:r>
        <w:rPr>
          <w:rFonts w:hint="eastAsia" w:ascii="宋体" w:hAnsi="宋体" w:eastAsia="宋体" w:cs="宋体"/>
          <w:b w:val="0"/>
          <w:bCs w:val="0"/>
          <w:color w:val="000000" w:themeColor="text1"/>
          <w:kern w:val="2"/>
          <w:szCs w:val="24"/>
          <w14:textFill>
            <w14:solidFill>
              <w14:schemeClr w14:val="tx1"/>
            </w14:solidFill>
          </w14:textFill>
        </w:rPr>
        <w:t>、交货时间、地点、供货方式及验收方式</w:t>
      </w:r>
    </w:p>
    <w:p w14:paraId="4A9554EF">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14:textFill>
            <w14:solidFill>
              <w14:schemeClr w14:val="tx1"/>
            </w14:solidFill>
          </w14:textFill>
        </w:rPr>
        <w:t>1</w:t>
      </w:r>
      <w:r>
        <w:rPr>
          <w:rFonts w:hint="eastAsia" w:ascii="宋体" w:hAnsi="宋体" w:eastAsia="宋体" w:cs="宋体"/>
          <w:b w:val="0"/>
          <w:bCs w:val="0"/>
          <w:color w:val="000000" w:themeColor="text1"/>
          <w:kern w:val="2"/>
          <w:sz w:val="24"/>
          <w:szCs w:val="24"/>
          <w14:textFill>
            <w14:solidFill>
              <w14:schemeClr w14:val="tx1"/>
            </w14:solidFill>
          </w14:textFill>
        </w:rPr>
        <w:t>）交货时间：</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①接采购人电话（或其他方式）通知后，成交供应商2天内将采购人所需产品免费安全无损、干净地送到采购方指定地点。②根据采购人每次使用的需求，不论数量多少，成交供应商都须无条件配送至采购人指定地点。③交货时必须提供该批次产品的送货单。</w:t>
      </w:r>
    </w:p>
    <w:p w14:paraId="4F64080E">
      <w:pPr>
        <w:pStyle w:val="51"/>
        <w:shd w:val="clear" w:color="auto" w:fill="FFFFFF"/>
        <w:spacing w:before="0" w:beforeAutospacing="0" w:after="150" w:afterAutospacing="0"/>
        <w:ind w:firstLine="480"/>
        <w:rPr>
          <w:rFonts w:hint="eastAsia" w:ascii="宋体" w:hAnsi="宋体" w:eastAsia="宋体" w:cs="宋体"/>
          <w:b w:val="0"/>
          <w:bCs w:val="0"/>
          <w:color w:val="000000" w:themeColor="text1"/>
          <w:kern w:val="2"/>
          <w:szCs w:val="24"/>
          <w14:textFill>
            <w14:solidFill>
              <w14:schemeClr w14:val="tx1"/>
            </w14:solidFill>
          </w14:textFill>
        </w:rPr>
      </w:pPr>
      <w:r>
        <w:rPr>
          <w:rFonts w:hint="eastAsia" w:ascii="宋体" w:hAnsi="宋体" w:eastAsia="宋体" w:cs="宋体"/>
          <w:b w:val="0"/>
          <w:bCs w:val="0"/>
          <w:color w:val="000000" w:themeColor="text1"/>
          <w:kern w:val="2"/>
          <w:szCs w:val="24"/>
          <w14:textFill>
            <w14:solidFill>
              <w14:schemeClr w14:val="tx1"/>
            </w14:solidFill>
          </w14:textFill>
        </w:rPr>
        <w:t>（</w:t>
      </w:r>
      <w:r>
        <w:rPr>
          <w:rFonts w:hint="eastAsia" w:ascii="宋体" w:hAnsi="宋体" w:eastAsia="宋体" w:cs="宋体"/>
          <w:b w:val="0"/>
          <w:bCs w:val="0"/>
          <w:color w:val="000000" w:themeColor="text1"/>
          <w:kern w:val="2"/>
          <w:szCs w:val="24"/>
          <w:lang w:val="en-US" w:eastAsia="zh-CN"/>
          <w14:textFill>
            <w14:solidFill>
              <w14:schemeClr w14:val="tx1"/>
            </w14:solidFill>
          </w14:textFill>
        </w:rPr>
        <w:t>2</w:t>
      </w:r>
      <w:r>
        <w:rPr>
          <w:rFonts w:hint="eastAsia" w:ascii="宋体" w:hAnsi="宋体" w:eastAsia="宋体" w:cs="宋体"/>
          <w:b w:val="0"/>
          <w:bCs w:val="0"/>
          <w:color w:val="000000" w:themeColor="text1"/>
          <w:kern w:val="2"/>
          <w:szCs w:val="24"/>
          <w14:textFill>
            <w14:solidFill>
              <w14:schemeClr w14:val="tx1"/>
            </w14:solidFill>
          </w14:textFill>
        </w:rPr>
        <w:t>）交货地点：采购人指定地点</w:t>
      </w:r>
    </w:p>
    <w:p w14:paraId="43BD0554">
      <w:pPr>
        <w:pStyle w:val="51"/>
        <w:shd w:val="clear" w:color="auto" w:fill="FFFFFF"/>
        <w:spacing w:before="0" w:beforeAutospacing="0" w:after="150" w:afterAutospacing="0"/>
        <w:ind w:firstLine="480"/>
        <w:rPr>
          <w:rFonts w:hint="eastAsia" w:ascii="宋体" w:hAnsi="宋体" w:eastAsia="宋体" w:cs="宋体"/>
          <w:b w:val="0"/>
          <w:bCs w:val="0"/>
          <w:color w:val="000000" w:themeColor="text1"/>
          <w:kern w:val="2"/>
          <w:szCs w:val="24"/>
          <w14:textFill>
            <w14:solidFill>
              <w14:schemeClr w14:val="tx1"/>
            </w14:solidFill>
          </w14:textFill>
        </w:rPr>
      </w:pPr>
      <w:r>
        <w:rPr>
          <w:rFonts w:hint="eastAsia" w:ascii="宋体" w:hAnsi="宋体" w:eastAsia="宋体" w:cs="宋体"/>
          <w:b w:val="0"/>
          <w:bCs w:val="0"/>
          <w:color w:val="000000" w:themeColor="text1"/>
          <w:kern w:val="2"/>
          <w:szCs w:val="24"/>
          <w14:textFill>
            <w14:solidFill>
              <w14:schemeClr w14:val="tx1"/>
            </w14:solidFill>
          </w14:textFill>
        </w:rPr>
        <w:t xml:space="preserve"> (</w:t>
      </w:r>
      <w:r>
        <w:rPr>
          <w:rFonts w:hint="eastAsia" w:ascii="宋体" w:hAnsi="宋体" w:eastAsia="宋体" w:cs="宋体"/>
          <w:b w:val="0"/>
          <w:bCs w:val="0"/>
          <w:color w:val="000000" w:themeColor="text1"/>
          <w:kern w:val="2"/>
          <w:szCs w:val="24"/>
          <w:lang w:val="en-US" w:eastAsia="zh-CN"/>
          <w14:textFill>
            <w14:solidFill>
              <w14:schemeClr w14:val="tx1"/>
            </w14:solidFill>
          </w14:textFill>
        </w:rPr>
        <w:t>3</w:t>
      </w:r>
      <w:r>
        <w:rPr>
          <w:rFonts w:hint="eastAsia" w:ascii="宋体" w:hAnsi="宋体" w:eastAsia="宋体" w:cs="宋体"/>
          <w:b w:val="0"/>
          <w:bCs w:val="0"/>
          <w:color w:val="000000" w:themeColor="text1"/>
          <w:kern w:val="2"/>
          <w:szCs w:val="24"/>
          <w14:textFill>
            <w14:solidFill>
              <w14:schemeClr w14:val="tx1"/>
            </w14:solidFill>
          </w14:textFill>
        </w:rPr>
        <w:t>) 供货方式：合同签订后，按使用方需求进行供货。</w:t>
      </w:r>
    </w:p>
    <w:p w14:paraId="1B108543">
      <w:pPr>
        <w:pStyle w:val="51"/>
        <w:shd w:val="clear" w:color="auto" w:fill="FFFFFF"/>
        <w:spacing w:before="0" w:beforeAutospacing="0" w:after="150" w:afterAutospacing="0"/>
        <w:ind w:firstLine="480"/>
        <w:rPr>
          <w:rFonts w:hint="eastAsia" w:ascii="宋体" w:hAnsi="宋体" w:eastAsia="宋体" w:cs="宋体"/>
          <w:b w:val="0"/>
          <w:bCs w:val="0"/>
          <w:color w:val="000000" w:themeColor="text1"/>
          <w:kern w:val="2"/>
          <w:szCs w:val="24"/>
          <w14:textFill>
            <w14:solidFill>
              <w14:schemeClr w14:val="tx1"/>
            </w14:solidFill>
          </w14:textFill>
        </w:rPr>
      </w:pPr>
      <w:r>
        <w:rPr>
          <w:rFonts w:hint="eastAsia" w:ascii="宋体" w:hAnsi="宋体" w:eastAsia="宋体" w:cs="宋体"/>
          <w:b w:val="0"/>
          <w:bCs w:val="0"/>
          <w:color w:val="000000" w:themeColor="text1"/>
          <w:kern w:val="2"/>
          <w:szCs w:val="24"/>
          <w14:textFill>
            <w14:solidFill>
              <w14:schemeClr w14:val="tx1"/>
            </w14:solidFill>
          </w14:textFill>
        </w:rPr>
        <w:t>（</w:t>
      </w:r>
      <w:r>
        <w:rPr>
          <w:rFonts w:hint="eastAsia" w:ascii="宋体" w:hAnsi="宋体" w:eastAsia="宋体" w:cs="宋体"/>
          <w:b w:val="0"/>
          <w:bCs w:val="0"/>
          <w:color w:val="000000" w:themeColor="text1"/>
          <w:kern w:val="2"/>
          <w:szCs w:val="24"/>
          <w:lang w:val="en-US" w:eastAsia="zh-CN"/>
          <w14:textFill>
            <w14:solidFill>
              <w14:schemeClr w14:val="tx1"/>
            </w14:solidFill>
          </w14:textFill>
        </w:rPr>
        <w:t>4</w:t>
      </w:r>
      <w:r>
        <w:rPr>
          <w:rFonts w:hint="eastAsia" w:ascii="宋体" w:hAnsi="宋体" w:eastAsia="宋体" w:cs="宋体"/>
          <w:b w:val="0"/>
          <w:bCs w:val="0"/>
          <w:color w:val="000000" w:themeColor="text1"/>
          <w:kern w:val="2"/>
          <w:szCs w:val="24"/>
          <w14:textFill>
            <w14:solidFill>
              <w14:schemeClr w14:val="tx1"/>
            </w14:solidFill>
          </w14:textFill>
        </w:rPr>
        <w:t>）验收方式：由供货方指派人员送达交货地点，使用方开箱检查是否为指定货物并检查货物的使用有效期、包装的完整性。使用方签字表示验收货物合格。</w:t>
      </w:r>
    </w:p>
    <w:p w14:paraId="457E814C">
      <w:pPr>
        <w:pStyle w:val="51"/>
        <w:shd w:val="clear" w:color="auto" w:fill="FFFFFF"/>
        <w:spacing w:before="0" w:beforeAutospacing="0" w:after="150" w:afterAutospacing="0"/>
        <w:ind w:firstLine="480"/>
        <w:rPr>
          <w:rFonts w:hint="eastAsia" w:ascii="宋体" w:hAnsi="宋体" w:eastAsia="宋体" w:cs="宋体"/>
          <w:b w:val="0"/>
          <w:bCs w:val="0"/>
          <w:color w:val="000000" w:themeColor="text1"/>
          <w:kern w:val="2"/>
          <w:szCs w:val="24"/>
          <w14:textFill>
            <w14:solidFill>
              <w14:schemeClr w14:val="tx1"/>
            </w14:solidFill>
          </w14:textFill>
        </w:rPr>
      </w:pPr>
      <w:r>
        <w:rPr>
          <w:rFonts w:hint="eastAsia" w:ascii="宋体" w:hAnsi="宋体" w:eastAsia="宋体" w:cs="宋体"/>
          <w:b w:val="0"/>
          <w:bCs w:val="0"/>
          <w:color w:val="000000" w:themeColor="text1"/>
          <w:kern w:val="2"/>
          <w:szCs w:val="24"/>
          <w:lang w:val="en-US" w:eastAsia="zh-CN"/>
          <w14:textFill>
            <w14:solidFill>
              <w14:schemeClr w14:val="tx1"/>
            </w14:solidFill>
          </w14:textFill>
        </w:rPr>
        <w:t>2</w:t>
      </w:r>
      <w:r>
        <w:rPr>
          <w:rFonts w:hint="eastAsia" w:ascii="宋体" w:hAnsi="宋体" w:eastAsia="宋体" w:cs="宋体"/>
          <w:b w:val="0"/>
          <w:bCs w:val="0"/>
          <w:color w:val="000000" w:themeColor="text1"/>
          <w:kern w:val="2"/>
          <w:szCs w:val="24"/>
          <w14:textFill>
            <w14:solidFill>
              <w14:schemeClr w14:val="tx1"/>
            </w14:solidFill>
          </w14:textFill>
        </w:rPr>
        <w:t>、其它</w:t>
      </w:r>
    </w:p>
    <w:p w14:paraId="654471F9">
      <w:pPr>
        <w:pStyle w:val="51"/>
        <w:shd w:val="clear" w:color="auto" w:fill="FFFFFF"/>
        <w:spacing w:before="0" w:beforeAutospacing="0" w:after="150" w:afterAutospacing="0"/>
        <w:ind w:firstLine="480"/>
        <w:rPr>
          <w:rFonts w:hint="eastAsia" w:ascii="宋体" w:hAnsi="宋体" w:eastAsia="宋体" w:cs="宋体"/>
          <w:b w:val="0"/>
          <w:bCs w:val="0"/>
          <w:color w:val="000000" w:themeColor="text1"/>
          <w:kern w:val="2"/>
          <w:szCs w:val="24"/>
          <w14:textFill>
            <w14:solidFill>
              <w14:schemeClr w14:val="tx1"/>
            </w14:solidFill>
          </w14:textFill>
        </w:rPr>
      </w:pPr>
      <w:r>
        <w:rPr>
          <w:rFonts w:hint="eastAsia" w:ascii="宋体" w:hAnsi="宋体" w:eastAsia="宋体" w:cs="宋体"/>
          <w:b w:val="0"/>
          <w:bCs w:val="0"/>
          <w:color w:val="000000" w:themeColor="text1"/>
          <w:kern w:val="2"/>
          <w:szCs w:val="24"/>
          <w:lang w:eastAsia="zh-CN"/>
          <w14:textFill>
            <w14:solidFill>
              <w14:schemeClr w14:val="tx1"/>
            </w14:solidFill>
          </w14:textFill>
        </w:rPr>
        <w:t>（</w:t>
      </w:r>
      <w:r>
        <w:rPr>
          <w:rFonts w:hint="eastAsia" w:ascii="宋体" w:hAnsi="宋体" w:eastAsia="宋体" w:cs="宋体"/>
          <w:b w:val="0"/>
          <w:bCs w:val="0"/>
          <w:color w:val="000000" w:themeColor="text1"/>
          <w:kern w:val="2"/>
          <w:szCs w:val="24"/>
          <w14:textFill>
            <w14:solidFill>
              <w14:schemeClr w14:val="tx1"/>
            </w14:solidFill>
          </w14:textFill>
        </w:rPr>
        <w:t>1</w:t>
      </w:r>
      <w:r>
        <w:rPr>
          <w:rFonts w:hint="eastAsia" w:ascii="宋体" w:hAnsi="宋体" w:eastAsia="宋体" w:cs="宋体"/>
          <w:b w:val="0"/>
          <w:bCs w:val="0"/>
          <w:color w:val="000000" w:themeColor="text1"/>
          <w:kern w:val="2"/>
          <w:szCs w:val="24"/>
          <w:lang w:eastAsia="zh-CN"/>
          <w14:textFill>
            <w14:solidFill>
              <w14:schemeClr w14:val="tx1"/>
            </w14:solidFill>
          </w14:textFill>
        </w:rPr>
        <w:t>）</w:t>
      </w:r>
      <w:r>
        <w:rPr>
          <w:rFonts w:hint="eastAsia" w:ascii="宋体" w:hAnsi="宋体" w:eastAsia="宋体" w:cs="宋体"/>
          <w:b w:val="0"/>
          <w:bCs w:val="0"/>
          <w:color w:val="000000" w:themeColor="text1"/>
          <w:kern w:val="2"/>
          <w:szCs w:val="24"/>
          <w14:textFill>
            <w14:solidFill>
              <w14:schemeClr w14:val="tx1"/>
            </w14:solidFill>
          </w14:textFill>
        </w:rPr>
        <w:t>投标供应商必须在投标文件中对以上条款和服务承诺明确列出，承诺内容必须达到本篇及招标文件其他条款的要求。</w:t>
      </w:r>
    </w:p>
    <w:p w14:paraId="22C244EC">
      <w:pPr>
        <w:pStyle w:val="51"/>
        <w:shd w:val="clear" w:color="auto" w:fill="FFFFFF"/>
        <w:spacing w:before="0" w:beforeAutospacing="0" w:after="150" w:afterAutospacing="0"/>
        <w:ind w:firstLine="480"/>
        <w:rPr>
          <w:rFonts w:hint="eastAsia" w:ascii="宋体" w:hAnsi="宋体" w:eastAsia="宋体" w:cs="宋体"/>
          <w:b w:val="0"/>
          <w:bCs w:val="0"/>
          <w:color w:val="000000" w:themeColor="text1"/>
          <w:kern w:val="2"/>
          <w:szCs w:val="24"/>
          <w14:textFill>
            <w14:solidFill>
              <w14:schemeClr w14:val="tx1"/>
            </w14:solidFill>
          </w14:textFill>
        </w:rPr>
      </w:pPr>
      <w:r>
        <w:rPr>
          <w:rFonts w:hint="eastAsia" w:ascii="宋体" w:hAnsi="宋体" w:eastAsia="宋体" w:cs="宋体"/>
          <w:b w:val="0"/>
          <w:bCs w:val="0"/>
          <w:color w:val="000000" w:themeColor="text1"/>
          <w:kern w:val="2"/>
          <w:szCs w:val="24"/>
          <w:lang w:eastAsia="zh-CN"/>
          <w14:textFill>
            <w14:solidFill>
              <w14:schemeClr w14:val="tx1"/>
            </w14:solidFill>
          </w14:textFill>
        </w:rPr>
        <w:t>（</w:t>
      </w:r>
      <w:r>
        <w:rPr>
          <w:rFonts w:hint="eastAsia" w:ascii="宋体" w:hAnsi="宋体" w:eastAsia="宋体" w:cs="宋体"/>
          <w:b w:val="0"/>
          <w:bCs w:val="0"/>
          <w:color w:val="000000" w:themeColor="text1"/>
          <w:kern w:val="2"/>
          <w:szCs w:val="24"/>
          <w14:textFill>
            <w14:solidFill>
              <w14:schemeClr w14:val="tx1"/>
            </w14:solidFill>
          </w14:textFill>
        </w:rPr>
        <w:t>2</w:t>
      </w:r>
      <w:r>
        <w:rPr>
          <w:rFonts w:hint="eastAsia" w:ascii="宋体" w:hAnsi="宋体" w:eastAsia="宋体" w:cs="宋体"/>
          <w:b w:val="0"/>
          <w:bCs w:val="0"/>
          <w:color w:val="000000" w:themeColor="text1"/>
          <w:kern w:val="2"/>
          <w:szCs w:val="24"/>
          <w:lang w:eastAsia="zh-CN"/>
          <w14:textFill>
            <w14:solidFill>
              <w14:schemeClr w14:val="tx1"/>
            </w14:solidFill>
          </w14:textFill>
        </w:rPr>
        <w:t>）</w:t>
      </w:r>
      <w:r>
        <w:rPr>
          <w:rFonts w:hint="eastAsia" w:ascii="宋体" w:hAnsi="宋体" w:eastAsia="宋体" w:cs="宋体"/>
          <w:b w:val="0"/>
          <w:bCs w:val="0"/>
          <w:color w:val="000000" w:themeColor="text1"/>
          <w:kern w:val="2"/>
          <w:szCs w:val="24"/>
          <w14:textFill>
            <w14:solidFill>
              <w14:schemeClr w14:val="tx1"/>
            </w14:solidFill>
          </w14:textFill>
        </w:rPr>
        <w:t>其他未尽事宜由供需双方在采购合同中详细约定。</w:t>
      </w:r>
    </w:p>
    <w:p w14:paraId="4B36DBA9">
      <w:pPr>
        <w:pStyle w:val="51"/>
        <w:shd w:val="clear" w:color="auto" w:fill="FFFFFF"/>
        <w:spacing w:before="0" w:beforeAutospacing="0" w:after="150" w:afterAutospacing="0"/>
        <w:rPr>
          <w:rFonts w:hint="eastAsia" w:ascii="宋体" w:hAnsi="宋体" w:eastAsia="宋体" w:cs="宋体"/>
          <w:b/>
          <w:bCs/>
          <w:color w:val="000000" w:themeColor="text1"/>
          <w:kern w:val="2"/>
          <w:szCs w:val="24"/>
          <w14:textFill>
            <w14:solidFill>
              <w14:schemeClr w14:val="tx1"/>
            </w14:solidFill>
          </w14:textFill>
        </w:rPr>
      </w:pPr>
      <w:r>
        <w:rPr>
          <w:rFonts w:hint="eastAsia" w:ascii="宋体" w:hAnsi="宋体" w:eastAsia="宋体" w:cs="宋体"/>
          <w:b/>
          <w:bCs/>
          <w:color w:val="000000" w:themeColor="text1"/>
          <w:kern w:val="2"/>
          <w:szCs w:val="24"/>
          <w:lang w:val="en-US" w:eastAsia="zh-CN"/>
          <w14:textFill>
            <w14:solidFill>
              <w14:schemeClr w14:val="tx1"/>
            </w14:solidFill>
          </w14:textFill>
        </w:rPr>
        <w:t>四</w:t>
      </w:r>
      <w:r>
        <w:rPr>
          <w:rFonts w:hint="eastAsia" w:ascii="宋体" w:hAnsi="宋体" w:eastAsia="宋体" w:cs="宋体"/>
          <w:b/>
          <w:bCs/>
          <w:color w:val="000000" w:themeColor="text1"/>
          <w:kern w:val="2"/>
          <w:szCs w:val="24"/>
          <w14:textFill>
            <w14:solidFill>
              <w14:schemeClr w14:val="tx1"/>
            </w14:solidFill>
          </w14:textFill>
        </w:rPr>
        <w:t>、付款方式</w:t>
      </w:r>
    </w:p>
    <w:p w14:paraId="16696B03">
      <w:pPr>
        <w:pStyle w:val="51"/>
        <w:shd w:val="clear" w:color="auto" w:fill="FFFFFF"/>
        <w:spacing w:before="0" w:beforeAutospacing="0" w:after="150" w:afterAutospacing="0"/>
        <w:ind w:firstLine="480"/>
        <w:rPr>
          <w:rFonts w:hint="eastAsia" w:ascii="宋体" w:hAnsi="宋体" w:eastAsia="宋体" w:cs="宋体"/>
          <w:b w:val="0"/>
          <w:bCs w:val="0"/>
          <w:color w:val="000000" w:themeColor="text1"/>
          <w:kern w:val="2"/>
          <w:szCs w:val="24"/>
          <w14:textFill>
            <w14:solidFill>
              <w14:schemeClr w14:val="tx1"/>
            </w14:solidFill>
          </w14:textFill>
        </w:rPr>
      </w:pPr>
      <w:r>
        <w:rPr>
          <w:rFonts w:hint="eastAsia" w:ascii="宋体" w:hAnsi="宋体" w:eastAsia="宋体" w:cs="宋体"/>
          <w:b w:val="0"/>
          <w:bCs w:val="0"/>
          <w:color w:val="000000" w:themeColor="text1"/>
          <w:kern w:val="2"/>
          <w:szCs w:val="24"/>
          <w14:textFill>
            <w14:solidFill>
              <w14:schemeClr w14:val="tx1"/>
            </w14:solidFill>
          </w14:textFill>
        </w:rPr>
        <w:t>1</w:t>
      </w:r>
      <w:r>
        <w:rPr>
          <w:rFonts w:hint="eastAsia" w:cs="宋体"/>
          <w:b w:val="0"/>
          <w:bCs w:val="0"/>
          <w:color w:val="000000" w:themeColor="text1"/>
          <w:kern w:val="2"/>
          <w:szCs w:val="24"/>
          <w:lang w:val="en-US" w:eastAsia="zh-CN"/>
          <w14:textFill>
            <w14:solidFill>
              <w14:schemeClr w14:val="tx1"/>
            </w14:solidFill>
          </w14:textFill>
        </w:rPr>
        <w:t>.</w:t>
      </w:r>
      <w:r>
        <w:rPr>
          <w:rFonts w:hint="eastAsia" w:ascii="宋体" w:hAnsi="宋体" w:eastAsia="宋体" w:cs="宋体"/>
          <w:b w:val="0"/>
          <w:bCs w:val="0"/>
          <w:color w:val="000000" w:themeColor="text1"/>
          <w:kern w:val="2"/>
          <w:szCs w:val="24"/>
          <w14:textFill>
            <w14:solidFill>
              <w14:schemeClr w14:val="tx1"/>
            </w14:solidFill>
          </w14:textFill>
        </w:rPr>
        <w:t>验收数量以实际数量据实结算，付款金额不得超过成交金额。</w:t>
      </w:r>
    </w:p>
    <w:p w14:paraId="0C78F151">
      <w:pPr>
        <w:spacing w:line="36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验收合格后，由成交供应商提供合法发票，采购人在收到发票后90个工作日内一次性支付成交总价的90%，余款10％作为质保金，甲方收到货物半年后无质量问题不计息退还质保金。</w:t>
      </w:r>
    </w:p>
    <w:p w14:paraId="098DB636">
      <w:pPr>
        <w:pStyle w:val="98"/>
        <w:spacing w:before="120"/>
        <w:ind w:left="0" w:leftChars="0" w:firstLine="0" w:firstLineChars="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五</w:t>
      </w:r>
      <w:r>
        <w:rPr>
          <w:rFonts w:hint="eastAsia" w:ascii="宋体" w:hAnsi="宋体" w:eastAsia="宋体" w:cs="宋体"/>
          <w:b/>
          <w:bCs/>
          <w:color w:val="000000" w:themeColor="text1"/>
          <w14:textFill>
            <w14:solidFill>
              <w14:schemeClr w14:val="tx1"/>
            </w14:solidFill>
          </w14:textFill>
        </w:rPr>
        <w:t>、服务方案</w:t>
      </w:r>
    </w:p>
    <w:p w14:paraId="05862272">
      <w:pPr>
        <w:adjustRightInd w:val="0"/>
        <w:snapToGrid w:val="0"/>
        <w:spacing w:line="400" w:lineRule="exact"/>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(一) 质量保证</w:t>
      </w:r>
      <w:r>
        <w:rPr>
          <w:rFonts w:hint="eastAsia" w:ascii="宋体" w:hAnsi="宋体" w:cs="宋体"/>
          <w:b w:val="0"/>
          <w:bCs w:val="0"/>
          <w:color w:val="000000" w:themeColor="text1"/>
          <w:sz w:val="24"/>
          <w:szCs w:val="24"/>
          <w:lang w:eastAsia="zh-CN"/>
          <w14:textFill>
            <w14:solidFill>
              <w14:schemeClr w14:val="tx1"/>
            </w14:solidFill>
          </w14:textFill>
        </w:rPr>
        <w:t>要求</w:t>
      </w:r>
    </w:p>
    <w:p w14:paraId="7FF7AF24">
      <w:pPr>
        <w:adjustRightInd w:val="0"/>
        <w:snapToGrid w:val="0"/>
        <w:spacing w:line="400" w:lineRule="exact"/>
        <w:ind w:firstLine="480" w:firstLineChars="20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质保期：从验收合格之日开始计算，产品质保期≥1年</w:t>
      </w:r>
      <w:r>
        <w:rPr>
          <w:rFonts w:hint="eastAsia" w:ascii="宋体" w:hAnsi="宋体" w:cs="宋体"/>
          <w:b w:val="0"/>
          <w:bCs w:val="0"/>
          <w:color w:val="000000" w:themeColor="text1"/>
          <w:sz w:val="24"/>
          <w:szCs w:val="24"/>
          <w:lang w:eastAsia="zh-CN"/>
          <w14:textFill>
            <w14:solidFill>
              <w14:schemeClr w14:val="tx1"/>
            </w14:solidFill>
          </w14:textFill>
        </w:rPr>
        <w:t>。</w:t>
      </w:r>
    </w:p>
    <w:p w14:paraId="4193E53A">
      <w:pPr>
        <w:adjustRightInd w:val="0"/>
        <w:snapToGrid w:val="0"/>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（二）售后服务内容</w:t>
      </w:r>
    </w:p>
    <w:p w14:paraId="3A6BAE53">
      <w:pPr>
        <w:spacing w:line="400" w:lineRule="exact"/>
        <w:ind w:firstLine="480" w:firstLineChars="20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乙方供应的产品保质期质一年，在接到用户要求对所购产品有所疑问的通知后，应2小时内给予答复，提供技术支持。3个月近效期产品乙方无条件换货。</w:t>
      </w:r>
    </w:p>
    <w:p w14:paraId="7C8C95AE">
      <w:pPr>
        <w:pStyle w:val="4"/>
        <w:spacing w:before="0" w:after="0" w:line="400" w:lineRule="exact"/>
        <w:jc w:val="left"/>
        <w:rPr>
          <w:rFonts w:hint="eastAsia" w:ascii="宋体" w:hAnsi="宋体" w:eastAsia="宋体" w:cs="宋体"/>
          <w:b/>
          <w:bCs/>
          <w:color w:val="000000" w:themeColor="text1"/>
          <w:sz w:val="24"/>
          <w:szCs w:val="24"/>
          <w14:textFill>
            <w14:solidFill>
              <w14:schemeClr w14:val="tx1"/>
            </w14:solidFill>
          </w14:textFill>
        </w:rPr>
      </w:pPr>
      <w:bookmarkStart w:id="14" w:name="_Toc10370"/>
      <w:bookmarkStart w:id="15" w:name="_Toc80284379"/>
      <w:r>
        <w:rPr>
          <w:rFonts w:hint="eastAsia" w:ascii="宋体" w:hAnsi="宋体" w:eastAsia="宋体" w:cs="宋体"/>
          <w:b/>
          <w:bCs/>
          <w:color w:val="000000" w:themeColor="text1"/>
          <w:sz w:val="24"/>
          <w:szCs w:val="24"/>
          <w:lang w:val="en-US" w:eastAsia="zh-CN"/>
          <w14:textFill>
            <w14:solidFill>
              <w14:schemeClr w14:val="tx1"/>
            </w14:solidFill>
          </w14:textFill>
        </w:rPr>
        <w:t>六</w:t>
      </w:r>
      <w:r>
        <w:rPr>
          <w:rFonts w:hint="eastAsia" w:ascii="宋体" w:hAnsi="宋体" w:eastAsia="宋体" w:cs="宋体"/>
          <w:b/>
          <w:bCs/>
          <w:color w:val="000000" w:themeColor="text1"/>
          <w:sz w:val="24"/>
          <w:szCs w:val="24"/>
          <w14:textFill>
            <w14:solidFill>
              <w14:schemeClr w14:val="tx1"/>
            </w14:solidFill>
          </w14:textFill>
        </w:rPr>
        <w:t>、</w:t>
      </w:r>
      <w:bookmarkStart w:id="16" w:name="_Toc32759"/>
      <w:r>
        <w:rPr>
          <w:rFonts w:hint="eastAsia" w:ascii="宋体" w:hAnsi="宋体" w:eastAsia="宋体" w:cs="宋体"/>
          <w:b/>
          <w:bCs/>
          <w:color w:val="000000" w:themeColor="text1"/>
          <w:sz w:val="24"/>
          <w:szCs w:val="24"/>
          <w14:textFill>
            <w14:solidFill>
              <w14:schemeClr w14:val="tx1"/>
            </w14:solidFill>
          </w14:textFill>
        </w:rPr>
        <w:t>知识产权</w:t>
      </w:r>
      <w:bookmarkEnd w:id="14"/>
      <w:bookmarkEnd w:id="15"/>
      <w:bookmarkEnd w:id="16"/>
    </w:p>
    <w:p w14:paraId="019D517A">
      <w:pPr>
        <w:adjustRightInd w:val="0"/>
        <w:snapToGrid w:val="0"/>
        <w:spacing w:line="400" w:lineRule="exact"/>
        <w:ind w:firstLine="424" w:firstLineChars="177"/>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采购人在中华人民共和国境内使用响应供应商提供的货物及服务时免受第三方提出的侵犯其专利权或其它知识产权的起诉。如果第三方提出侵权指控，响应供应商应承担由此而引起的一切法律责任和费用。</w:t>
      </w:r>
    </w:p>
    <w:p w14:paraId="42678A9C">
      <w:pPr>
        <w:pStyle w:val="4"/>
        <w:spacing w:before="0" w:after="0" w:line="400" w:lineRule="exact"/>
        <w:jc w:val="left"/>
        <w:rPr>
          <w:rFonts w:hint="eastAsia" w:ascii="宋体" w:hAnsi="宋体" w:eastAsia="宋体" w:cs="宋体"/>
          <w:b/>
          <w:bCs/>
          <w:color w:val="000000" w:themeColor="text1"/>
          <w:sz w:val="24"/>
          <w:szCs w:val="24"/>
          <w14:textFill>
            <w14:solidFill>
              <w14:schemeClr w14:val="tx1"/>
            </w14:solidFill>
          </w14:textFill>
        </w:rPr>
      </w:pPr>
      <w:bookmarkStart w:id="17" w:name="_Toc344475124"/>
      <w:bookmarkStart w:id="18" w:name="_Toc531857029"/>
      <w:bookmarkStart w:id="19" w:name="_Toc26568"/>
      <w:bookmarkStart w:id="20" w:name="_Toc80284380"/>
      <w:r>
        <w:rPr>
          <w:rFonts w:hint="eastAsia" w:ascii="宋体" w:hAnsi="宋体" w:eastAsia="宋体" w:cs="宋体"/>
          <w:b/>
          <w:bCs/>
          <w:color w:val="000000" w:themeColor="text1"/>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w:t>
      </w:r>
      <w:bookmarkEnd w:id="17"/>
      <w:bookmarkEnd w:id="18"/>
      <w:r>
        <w:rPr>
          <w:rFonts w:hint="eastAsia" w:ascii="宋体" w:hAnsi="宋体" w:eastAsia="宋体" w:cs="宋体"/>
          <w:b/>
          <w:bCs/>
          <w:color w:val="000000" w:themeColor="text1"/>
          <w:sz w:val="24"/>
          <w:szCs w:val="24"/>
          <w14:textFill>
            <w14:solidFill>
              <w14:schemeClr w14:val="tx1"/>
            </w14:solidFill>
          </w14:textFill>
        </w:rPr>
        <w:t>包装要求</w:t>
      </w:r>
      <w:bookmarkEnd w:id="19"/>
      <w:bookmarkEnd w:id="20"/>
    </w:p>
    <w:p w14:paraId="0B627638">
      <w:pPr>
        <w:spacing w:line="400" w:lineRule="exact"/>
        <w:ind w:firstLine="520" w:firstLineChars="217"/>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所有产品按照制造商规定的产品包装和随机标准附件为准。</w:t>
      </w:r>
    </w:p>
    <w:p w14:paraId="3CFF787A">
      <w:pPr>
        <w:pStyle w:val="98"/>
        <w:spacing w:before="120"/>
        <w:ind w:left="0" w:leftChars="0" w:firstLine="0" w:firstLineChars="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八</w:t>
      </w:r>
      <w:r>
        <w:rPr>
          <w:rFonts w:hint="eastAsia" w:ascii="宋体" w:hAnsi="宋体" w:eastAsia="宋体" w:cs="宋体"/>
          <w:b/>
          <w:bCs/>
          <w:color w:val="000000" w:themeColor="text1"/>
          <w14:textFill>
            <w14:solidFill>
              <w14:schemeClr w14:val="tx1"/>
            </w14:solidFill>
          </w14:textFill>
        </w:rPr>
        <w:t>、联系方式</w:t>
      </w:r>
    </w:p>
    <w:p w14:paraId="4763B04F">
      <w:pPr>
        <w:snapToGrid w:val="0"/>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采购人：</w:t>
      </w:r>
      <w:r>
        <w:rPr>
          <w:rFonts w:hint="eastAsia" w:ascii="宋体" w:hAnsi="宋体" w:eastAsia="宋体" w:cs="宋体"/>
          <w:b w:val="0"/>
          <w:bCs w:val="0"/>
          <w:color w:val="000000" w:themeColor="text1"/>
          <w:sz w:val="24"/>
          <w:szCs w:val="24"/>
          <w:lang w:eastAsia="zh-CN"/>
          <w14:textFill>
            <w14:solidFill>
              <w14:schemeClr w14:val="tx1"/>
            </w14:solidFill>
          </w14:textFill>
        </w:rPr>
        <w:t>重庆市万盛经济技术开发区人民医院</w:t>
      </w:r>
      <w:r>
        <w:rPr>
          <w:rFonts w:hint="eastAsia" w:ascii="宋体" w:hAnsi="宋体" w:eastAsia="宋体" w:cs="宋体"/>
          <w:b w:val="0"/>
          <w:bCs w:val="0"/>
          <w:color w:val="000000" w:themeColor="text1"/>
          <w:sz w:val="24"/>
          <w:szCs w:val="24"/>
          <w14:textFill>
            <w14:solidFill>
              <w14:schemeClr w14:val="tx1"/>
            </w14:solidFill>
          </w14:textFill>
        </w:rPr>
        <w:t xml:space="preserve"> </w:t>
      </w:r>
    </w:p>
    <w:p w14:paraId="22C68249">
      <w:pPr>
        <w:snapToGrid w:val="0"/>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联系人：</w:t>
      </w:r>
    </w:p>
    <w:p w14:paraId="15957D8D">
      <w:pPr>
        <w:snapToGrid w:val="0"/>
        <w:spacing w:line="400" w:lineRule="exact"/>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地  址：</w:t>
      </w:r>
      <w:r>
        <w:rPr>
          <w:rFonts w:hint="eastAsia" w:ascii="宋体" w:hAnsi="宋体" w:eastAsia="宋体" w:cs="宋体"/>
          <w:b w:val="0"/>
          <w:bCs w:val="0"/>
          <w:color w:val="000000" w:themeColor="text1"/>
          <w:sz w:val="24"/>
          <w:szCs w:val="24"/>
          <w:lang w:eastAsia="zh-CN"/>
          <w14:textFill>
            <w14:solidFill>
              <w14:schemeClr w14:val="tx1"/>
            </w14:solidFill>
          </w14:textFill>
        </w:rPr>
        <w:t>重庆市万盛经济技术开发区人民医院</w:t>
      </w:r>
      <w:r>
        <w:rPr>
          <w:rFonts w:hint="eastAsia" w:ascii="宋体" w:hAnsi="宋体" w:eastAsia="宋体" w:cs="宋体"/>
          <w:b w:val="0"/>
          <w:bCs w:val="0"/>
          <w:color w:val="000000" w:themeColor="text1"/>
          <w:sz w:val="24"/>
          <w:szCs w:val="24"/>
          <w14:textFill>
            <w14:solidFill>
              <w14:schemeClr w14:val="tx1"/>
            </w14:solidFill>
          </w14:textFill>
        </w:rPr>
        <w:t xml:space="preserve"> </w:t>
      </w:r>
    </w:p>
    <w:p w14:paraId="4C84AA13">
      <w:pPr>
        <w:pStyle w:val="98"/>
        <w:spacing w:before="120"/>
        <w:ind w:left="0" w:leftChars="0" w:firstLine="0" w:firstLineChars="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九</w:t>
      </w:r>
      <w:r>
        <w:rPr>
          <w:rFonts w:hint="eastAsia" w:ascii="宋体" w:hAnsi="宋体" w:eastAsia="宋体" w:cs="宋体"/>
          <w:b/>
          <w:bCs/>
          <w:color w:val="000000" w:themeColor="text1"/>
          <w14:textFill>
            <w14:solidFill>
              <w14:schemeClr w14:val="tx1"/>
            </w14:solidFill>
          </w14:textFill>
        </w:rPr>
        <w:t>、其它有关规定</w:t>
      </w:r>
    </w:p>
    <w:p w14:paraId="700077F6">
      <w:pPr>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凡有意参加谈判的供应商，请于公告发布之日起至报名截止时间之前，在网上下载查看本项目需求文件以及变更公告等谈判前公布的所有项目资料，无论供应商下载查看与否，均视为已知晓所有谈判实质性要求内容。</w:t>
      </w:r>
    </w:p>
    <w:p w14:paraId="7CE2F47B">
      <w:pPr>
        <w:adjustRightInd w:val="0"/>
        <w:snapToGrid w:val="0"/>
        <w:spacing w:line="400" w:lineRule="exact"/>
        <w:ind w:firstLine="424" w:firstLineChars="177"/>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无论谈判结果如何，供应商参与本项目的所有费用均由自行承担。</w:t>
      </w:r>
    </w:p>
    <w:p w14:paraId="400A7C1C">
      <w:pPr>
        <w:adjustRightInd w:val="0"/>
        <w:snapToGrid w:val="0"/>
        <w:spacing w:line="400" w:lineRule="exact"/>
        <w:ind w:firstLine="424" w:firstLineChars="177"/>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w:t>
      </w:r>
      <w:r>
        <w:rPr>
          <w:rFonts w:hint="eastAsia" w:ascii="宋体" w:hAnsi="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上述报价为人民币报价，包含：材料费、人工费、安装费、税费等所有费用。因成交供应商自身原因造成漏报、少报皆由其自行承担责任，采购人不再补偿。</w:t>
      </w:r>
    </w:p>
    <w:p w14:paraId="52AE1F95">
      <w:pPr>
        <w:spacing w:line="312"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十</w:t>
      </w:r>
      <w:r>
        <w:rPr>
          <w:rFonts w:hint="eastAsia" w:ascii="宋体" w:hAnsi="宋体" w:eastAsia="宋体" w:cs="宋体"/>
          <w:b/>
          <w:bCs/>
          <w:color w:val="000000" w:themeColor="text1"/>
          <w:sz w:val="24"/>
          <w:szCs w:val="24"/>
          <w14:textFill>
            <w14:solidFill>
              <w14:schemeClr w14:val="tx1"/>
            </w14:solidFill>
          </w14:textFill>
        </w:rPr>
        <w:t>、评审细则</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45"/>
        <w:gridCol w:w="6474"/>
      </w:tblGrid>
      <w:tr w14:paraId="72F1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restart"/>
            <w:noWrap/>
            <w:vAlign w:val="center"/>
          </w:tcPr>
          <w:p w14:paraId="253483E5">
            <w:pPr>
              <w:spacing w:line="40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资格性审查</w:t>
            </w:r>
          </w:p>
        </w:tc>
        <w:tc>
          <w:tcPr>
            <w:tcW w:w="1845" w:type="dxa"/>
            <w:noWrap/>
            <w:vAlign w:val="center"/>
          </w:tcPr>
          <w:p w14:paraId="5E4C60E0">
            <w:pPr>
              <w:spacing w:line="38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基本资格条件</w:t>
            </w:r>
          </w:p>
        </w:tc>
        <w:tc>
          <w:tcPr>
            <w:tcW w:w="6474" w:type="dxa"/>
            <w:noWrap/>
          </w:tcPr>
          <w:p w14:paraId="7CF908CB">
            <w:pPr>
              <w:spacing w:line="380" w:lineRule="exact"/>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1.供应商营业执照；</w:t>
            </w:r>
          </w:p>
          <w:p w14:paraId="056EC2DE">
            <w:pPr>
              <w:spacing w:line="380" w:lineRule="exact"/>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2.供应商法定代表人(负责人/经营者/投资人)身份证明文件和法定代表人(负责人/经营者/投资人)授权代表委托书；</w:t>
            </w:r>
          </w:p>
          <w:p w14:paraId="5BA7D287">
            <w:pPr>
              <w:spacing w:line="380" w:lineRule="exact"/>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w:t>
            </w:r>
            <w:r>
              <w:rPr>
                <w:rFonts w:hint="eastAsia" w:ascii="宋体" w:hAnsi="宋体" w:eastAsia="宋体" w:cs="宋体"/>
                <w:b w:val="0"/>
                <w:bCs w:val="0"/>
                <w:color w:val="000000" w:themeColor="text1"/>
                <w:sz w:val="24"/>
                <w:szCs w:val="24"/>
                <w:lang w:eastAsia="zh-CN"/>
                <w14:textFill>
                  <w14:solidFill>
                    <w14:schemeClr w14:val="tx1"/>
                  </w14:solidFill>
                </w14:textFill>
              </w:rPr>
              <w:t>按响应文件要求格式提供“基本资格条件承诺函”。</w:t>
            </w:r>
          </w:p>
        </w:tc>
      </w:tr>
      <w:tr w14:paraId="059A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noWrap/>
            <w:vAlign w:val="center"/>
          </w:tcPr>
          <w:p w14:paraId="554401B3">
            <w:pPr>
              <w:spacing w:line="400" w:lineRule="exact"/>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1845" w:type="dxa"/>
            <w:noWrap/>
            <w:vAlign w:val="center"/>
          </w:tcPr>
          <w:p w14:paraId="4700C6A7">
            <w:pPr>
              <w:spacing w:line="38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特定资格条件</w:t>
            </w:r>
          </w:p>
        </w:tc>
        <w:tc>
          <w:tcPr>
            <w:tcW w:w="6474" w:type="dxa"/>
            <w:noWrap/>
          </w:tcPr>
          <w:p w14:paraId="6DCB0DA3">
            <w:pPr>
              <w:spacing w:line="380" w:lineRule="exact"/>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按“二、谈判资格”中的特定资格条件要求提交。</w:t>
            </w:r>
          </w:p>
        </w:tc>
      </w:tr>
      <w:tr w14:paraId="77E5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noWrap/>
            <w:vAlign w:val="center"/>
          </w:tcPr>
          <w:p w14:paraId="2EE89DB3">
            <w:pPr>
              <w:spacing w:line="400" w:lineRule="exact"/>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1845" w:type="dxa"/>
            <w:noWrap/>
            <w:vAlign w:val="center"/>
          </w:tcPr>
          <w:p w14:paraId="3DF4AAB6">
            <w:pPr>
              <w:spacing w:line="380" w:lineRule="exact"/>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6474" w:type="dxa"/>
            <w:noWrap/>
          </w:tcPr>
          <w:p w14:paraId="2460D69C">
            <w:pPr>
              <w:spacing w:line="380" w:lineRule="exact"/>
              <w:jc w:val="left"/>
              <w:rPr>
                <w:rFonts w:hint="eastAsia" w:ascii="宋体" w:hAnsi="宋体" w:eastAsia="宋体" w:cs="宋体"/>
                <w:b w:val="0"/>
                <w:bCs w:val="0"/>
                <w:color w:val="000000" w:themeColor="text1"/>
                <w:sz w:val="24"/>
                <w:szCs w:val="24"/>
                <w:lang w:eastAsia="zh-CN"/>
                <w14:textFill>
                  <w14:solidFill>
                    <w14:schemeClr w14:val="tx1"/>
                  </w14:solidFill>
                </w14:textFill>
              </w:rPr>
            </w:pPr>
          </w:p>
        </w:tc>
      </w:tr>
      <w:tr w14:paraId="7D0E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restart"/>
            <w:noWrap/>
            <w:vAlign w:val="center"/>
          </w:tcPr>
          <w:p w14:paraId="7A1705F1">
            <w:pPr>
              <w:spacing w:line="40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符合性审查</w:t>
            </w:r>
          </w:p>
        </w:tc>
        <w:tc>
          <w:tcPr>
            <w:tcW w:w="1845" w:type="dxa"/>
            <w:noWrap/>
            <w:vAlign w:val="center"/>
          </w:tcPr>
          <w:p w14:paraId="243BCED0">
            <w:pPr>
              <w:spacing w:line="40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有效性审查</w:t>
            </w:r>
          </w:p>
        </w:tc>
        <w:tc>
          <w:tcPr>
            <w:tcW w:w="6474" w:type="dxa"/>
            <w:noWrap/>
          </w:tcPr>
          <w:p w14:paraId="77F235C6">
            <w:pPr>
              <w:spacing w:line="400" w:lineRule="exact"/>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1.响应文件上法定代表人或其授权代表人的签字齐全；</w:t>
            </w:r>
          </w:p>
          <w:p w14:paraId="5153CB89">
            <w:pPr>
              <w:spacing w:line="400" w:lineRule="exact"/>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2.身份证明及授权委托书有效，符合采购文件规定的要求且签字或盖章齐全；</w:t>
            </w:r>
          </w:p>
          <w:p w14:paraId="1CB339C5">
            <w:pPr>
              <w:spacing w:line="400" w:lineRule="exact"/>
              <w:jc w:val="left"/>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w:t>
            </w:r>
            <w:r>
              <w:rPr>
                <w:rFonts w:hint="eastAsia" w:ascii="宋体" w:hAnsi="宋体" w:eastAsia="宋体" w:cs="宋体"/>
                <w:b w:val="0"/>
                <w:bCs w:val="0"/>
                <w:color w:val="000000" w:themeColor="text1"/>
                <w:sz w:val="24"/>
                <w:szCs w:val="24"/>
                <w:lang w:val="zh-CN"/>
                <w14:textFill>
                  <w14:solidFill>
                    <w14:schemeClr w14:val="tx1"/>
                  </w14:solidFill>
                </w14:textFill>
              </w:rPr>
              <w:t>只能有一个方案响应；</w:t>
            </w:r>
          </w:p>
          <w:p w14:paraId="6E880E18">
            <w:pPr>
              <w:spacing w:line="400" w:lineRule="exact"/>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4. 只能在限价范围内报价，</w:t>
            </w:r>
            <w:r>
              <w:rPr>
                <w:rFonts w:hint="eastAsia" w:ascii="宋体" w:hAnsi="宋体" w:eastAsia="宋体" w:cs="宋体"/>
                <w:b w:val="0"/>
                <w:bCs w:val="0"/>
                <w:color w:val="000000" w:themeColor="text1"/>
                <w:sz w:val="24"/>
                <w:szCs w:val="24"/>
                <w14:textFill>
                  <w14:solidFill>
                    <w14:schemeClr w14:val="tx1"/>
                  </w14:solidFill>
                </w14:textFill>
              </w:rPr>
              <w:t>只能有一个有效报价，不得提交选择性报价。</w:t>
            </w:r>
          </w:p>
        </w:tc>
      </w:tr>
      <w:tr w14:paraId="04C1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noWrap/>
            <w:vAlign w:val="center"/>
          </w:tcPr>
          <w:p w14:paraId="21C77303">
            <w:pPr>
              <w:spacing w:line="400" w:lineRule="exact"/>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1845" w:type="dxa"/>
            <w:noWrap/>
            <w:vAlign w:val="center"/>
          </w:tcPr>
          <w:p w14:paraId="37CEAF61">
            <w:pPr>
              <w:spacing w:line="40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完整性审查</w:t>
            </w:r>
          </w:p>
        </w:tc>
        <w:tc>
          <w:tcPr>
            <w:tcW w:w="6474" w:type="dxa"/>
            <w:noWrap/>
          </w:tcPr>
          <w:p w14:paraId="1603C7A8">
            <w:pPr>
              <w:spacing w:line="400" w:lineRule="exact"/>
              <w:jc w:val="left"/>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val="zh-CN"/>
                <w14:textFill>
                  <w14:solidFill>
                    <w14:schemeClr w14:val="tx1"/>
                  </w14:solidFill>
                </w14:textFill>
              </w:rPr>
              <w:t xml:space="preserve"> 响应文件正本、副本数量符合采购文件（采购公告）要求；</w:t>
            </w:r>
          </w:p>
          <w:p w14:paraId="0068FFDB">
            <w:pPr>
              <w:spacing w:line="400" w:lineRule="exact"/>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zh-CN"/>
                <w14:textFill>
                  <w14:solidFill>
                    <w14:schemeClr w14:val="tx1"/>
                  </w14:solidFill>
                </w14:textFill>
              </w:rPr>
              <w:t>2. 响应文件内容齐全、无遗漏。</w:t>
            </w:r>
          </w:p>
        </w:tc>
      </w:tr>
      <w:tr w14:paraId="5697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noWrap/>
            <w:vAlign w:val="center"/>
          </w:tcPr>
          <w:p w14:paraId="7477599A">
            <w:pPr>
              <w:spacing w:line="400" w:lineRule="exact"/>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1845" w:type="dxa"/>
            <w:noWrap/>
            <w:vAlign w:val="center"/>
          </w:tcPr>
          <w:p w14:paraId="41F35167">
            <w:pPr>
              <w:spacing w:line="40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响应文件响应程度审查</w:t>
            </w:r>
          </w:p>
        </w:tc>
        <w:tc>
          <w:tcPr>
            <w:tcW w:w="6474" w:type="dxa"/>
            <w:noWrap/>
            <w:vAlign w:val="center"/>
          </w:tcPr>
          <w:p w14:paraId="4EC116E1">
            <w:pPr>
              <w:spacing w:line="40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对本采购文件所有条款作实质性响应。（采购文件复印件若不清晰，无法查询、核实相关内容的，必须提供相关佐证材料。若在项目最终报价前无法提供的，作无效谈判处理）</w:t>
            </w:r>
          </w:p>
        </w:tc>
      </w:tr>
    </w:tbl>
    <w:p w14:paraId="44AA4E19">
      <w:pPr>
        <w:spacing w:line="312"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p>
    <w:p w14:paraId="214939C3">
      <w:pPr>
        <w:pStyle w:val="98"/>
        <w:spacing w:before="120"/>
        <w:ind w:firstLine="0" w:firstLineChars="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十</w:t>
      </w:r>
      <w:r>
        <w:rPr>
          <w:rFonts w:hint="eastAsia" w:ascii="宋体" w:hAnsi="宋体" w:eastAsia="宋体" w:cs="宋体"/>
          <w:b/>
          <w:bCs/>
          <w:color w:val="000000" w:themeColor="text1"/>
          <w:lang w:val="en-US" w:eastAsia="zh-CN"/>
          <w14:textFill>
            <w14:solidFill>
              <w14:schemeClr w14:val="tx1"/>
            </w14:solidFill>
          </w14:textFill>
        </w:rPr>
        <w:t>一</w:t>
      </w:r>
      <w:r>
        <w:rPr>
          <w:rFonts w:hint="eastAsia" w:ascii="宋体" w:hAnsi="宋体" w:eastAsia="宋体" w:cs="宋体"/>
          <w:b/>
          <w:bCs/>
          <w:color w:val="000000" w:themeColor="text1"/>
          <w14:textFill>
            <w14:solidFill>
              <w14:schemeClr w14:val="tx1"/>
            </w14:solidFill>
          </w14:textFill>
        </w:rPr>
        <w:t>、评选方法</w:t>
      </w:r>
    </w:p>
    <w:p w14:paraId="1C852E59">
      <w:pPr>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竞争性谈判。已通过初审（资格性审查、符合性审查）的供应商，进行现场第二次报价，选择第二次报价最低的成为成交供应商；初审未通过的供应商不参与评审。</w:t>
      </w:r>
    </w:p>
    <w:p w14:paraId="063E64C5">
      <w:pPr>
        <w:spacing w:line="400" w:lineRule="exact"/>
        <w:ind w:left="482" w:leftChars="172"/>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此次采购项目谈判单价不得高于</w:t>
      </w:r>
      <w:r>
        <w:rPr>
          <w:rFonts w:hint="eastAsia" w:ascii="宋体" w:hAnsi="宋体" w:eastAsia="宋体" w:cs="宋体"/>
          <w:b w:val="0"/>
          <w:bCs w:val="0"/>
          <w:color w:val="000000" w:themeColor="text1"/>
          <w:sz w:val="24"/>
          <w:szCs w:val="24"/>
          <w14:textFill>
            <w14:solidFill>
              <w14:schemeClr w14:val="tx1"/>
            </w14:solidFill>
          </w14:textFill>
        </w:rPr>
        <w:t>采购</w:t>
      </w:r>
      <w:r>
        <w:rPr>
          <w:rFonts w:hint="eastAsia" w:ascii="宋体" w:hAnsi="宋体" w:eastAsia="宋体" w:cs="宋体"/>
          <w:b w:val="0"/>
          <w:bCs w:val="0"/>
          <w:color w:val="000000" w:themeColor="text1"/>
          <w:sz w:val="24"/>
          <w:szCs w:val="24"/>
          <w:lang w:eastAsia="zh-CN"/>
          <w14:textFill>
            <w14:solidFill>
              <w14:schemeClr w14:val="tx1"/>
            </w14:solidFill>
          </w14:textFill>
        </w:rPr>
        <w:t>需求</w:t>
      </w:r>
      <w:r>
        <w:rPr>
          <w:rFonts w:hint="eastAsia" w:ascii="宋体" w:hAnsi="宋体" w:eastAsia="宋体" w:cs="宋体"/>
          <w:b w:val="0"/>
          <w:bCs w:val="0"/>
          <w:color w:val="000000" w:themeColor="text1"/>
          <w:sz w:val="24"/>
          <w:szCs w:val="24"/>
          <w14:textFill>
            <w14:solidFill>
              <w14:schemeClr w14:val="tx1"/>
            </w14:solidFill>
          </w14:textFill>
        </w:rPr>
        <w:t>清单</w:t>
      </w:r>
      <w:r>
        <w:rPr>
          <w:rFonts w:hint="eastAsia" w:ascii="宋体" w:hAnsi="宋体" w:eastAsia="宋体" w:cs="宋体"/>
          <w:b w:val="0"/>
          <w:bCs w:val="0"/>
          <w:color w:val="000000" w:themeColor="text1"/>
          <w:sz w:val="24"/>
          <w:szCs w:val="24"/>
          <w:lang w:eastAsia="zh-CN"/>
          <w14:textFill>
            <w14:solidFill>
              <w14:schemeClr w14:val="tx1"/>
            </w14:solidFill>
          </w14:textFill>
        </w:rPr>
        <w:t>所列单价限价</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14:paraId="71536C57">
      <w:pPr>
        <w:spacing w:line="400" w:lineRule="exact"/>
        <w:ind w:left="482" w:leftChars="172"/>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3.供应商应满足谈判文件中技术需求，若不满足的按无效谈判处理。</w:t>
      </w:r>
    </w:p>
    <w:p w14:paraId="78291BE9">
      <w:pPr>
        <w:spacing w:line="400" w:lineRule="exact"/>
        <w:ind w:left="482" w:leftChars="172"/>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4.供应商应满足谈判文件中商务需求，若不满足的按无效谈判处理。</w:t>
      </w:r>
    </w:p>
    <w:p w14:paraId="7C366969">
      <w:pPr>
        <w:pStyle w:val="98"/>
        <w:spacing w:before="120"/>
        <w:ind w:firstLine="0" w:firstLineChars="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十</w:t>
      </w:r>
      <w:r>
        <w:rPr>
          <w:rFonts w:hint="eastAsia" w:ascii="宋体" w:hAnsi="宋体" w:eastAsia="宋体" w:cs="宋体"/>
          <w:b/>
          <w:bCs/>
          <w:color w:val="000000" w:themeColor="text1"/>
          <w:lang w:val="en-US" w:eastAsia="zh-CN"/>
          <w14:textFill>
            <w14:solidFill>
              <w14:schemeClr w14:val="tx1"/>
            </w14:solidFill>
          </w14:textFill>
        </w:rPr>
        <w:t>二</w:t>
      </w:r>
      <w:r>
        <w:rPr>
          <w:rFonts w:hint="eastAsia" w:ascii="宋体" w:hAnsi="宋体" w:eastAsia="宋体" w:cs="宋体"/>
          <w:b/>
          <w:bCs/>
          <w:color w:val="000000" w:themeColor="text1"/>
          <w14:textFill>
            <w14:solidFill>
              <w14:schemeClr w14:val="tx1"/>
            </w14:solidFill>
          </w14:textFill>
        </w:rPr>
        <w:t>、其他</w:t>
      </w:r>
    </w:p>
    <w:p w14:paraId="3F0B93B4">
      <w:pPr>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供应商必须对以上条款和服务承诺明确列出，承诺内容必须达到要求。</w:t>
      </w:r>
    </w:p>
    <w:p w14:paraId="18FC1974">
      <w:pPr>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其他未尽事宜由供需双方在采购合同中详细约定。</w:t>
      </w:r>
    </w:p>
    <w:p w14:paraId="7DD8CC34">
      <w:pPr>
        <w:pStyle w:val="98"/>
        <w:spacing w:before="120"/>
        <w:ind w:firstLine="0" w:firstLineChars="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十</w:t>
      </w:r>
      <w:r>
        <w:rPr>
          <w:rFonts w:hint="eastAsia" w:ascii="宋体" w:hAnsi="宋体" w:eastAsia="宋体" w:cs="宋体"/>
          <w:b/>
          <w:bCs/>
          <w:color w:val="000000" w:themeColor="text1"/>
          <w:lang w:val="en-US" w:eastAsia="zh-CN"/>
          <w14:textFill>
            <w14:solidFill>
              <w14:schemeClr w14:val="tx1"/>
            </w14:solidFill>
          </w14:textFill>
        </w:rPr>
        <w:t>三</w:t>
      </w:r>
      <w:r>
        <w:rPr>
          <w:rFonts w:hint="eastAsia" w:ascii="宋体" w:hAnsi="宋体" w:eastAsia="宋体" w:cs="宋体"/>
          <w:b/>
          <w:bCs/>
          <w:color w:val="000000" w:themeColor="text1"/>
          <w14:textFill>
            <w14:solidFill>
              <w14:schemeClr w14:val="tx1"/>
            </w14:solidFill>
          </w14:textFill>
        </w:rPr>
        <w:t>、供应商提交响应文件</w:t>
      </w:r>
    </w:p>
    <w:p w14:paraId="25661663">
      <w:pPr>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供应商应准备正本一份和副本一份（副本是正本完整复印件，正副本封面需注明本次谈判项目名称及单位），并在谈判文件封面上注明“正本”和“副本”字样，然后一起放入专用袋中密封（牛皮纸袋），密封口处贴纸加盖单位公章并注明谈判项目名称。一旦正本和副本有差异，以正本为准。</w:t>
      </w:r>
      <w:r>
        <w:rPr>
          <w:rFonts w:hint="eastAsia" w:ascii="宋体" w:hAnsi="宋体" w:eastAsia="宋体" w:cs="宋体"/>
          <w:b w:val="0"/>
          <w:bCs w:val="0"/>
          <w:color w:val="000000" w:themeColor="text1"/>
          <w:sz w:val="24"/>
          <w:szCs w:val="24"/>
          <w14:textFill>
            <w14:solidFill>
              <w14:schemeClr w14:val="tx1"/>
            </w14:solidFill>
          </w14:textFill>
        </w:rPr>
        <w:t>供应商制作的响应文件，须按照要求制作，规定签字、盖章的地方必须按其规定签字、盖章。谈判文件须装入文件袋中密封，未按要求制作响应文件的按废标处理。</w:t>
      </w:r>
    </w:p>
    <w:p w14:paraId="102AD1E4">
      <w:pPr>
        <w:spacing w:line="40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供应商须满足以下条件，其响应文件才被接受：</w:t>
      </w:r>
    </w:p>
    <w:p w14:paraId="40C7758B">
      <w:pPr>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1.按时递交了响应文件；</w:t>
      </w:r>
    </w:p>
    <w:p w14:paraId="044DF1B8">
      <w:pPr>
        <w:spacing w:line="400" w:lineRule="exact"/>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2.按时报名签到</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14:paraId="2AB0A4B9">
      <w:pPr>
        <w:spacing w:line="400" w:lineRule="exact"/>
        <w:ind w:firstLine="480" w:firstLineChars="200"/>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3.按规定携带样品。</w:t>
      </w:r>
    </w:p>
    <w:p w14:paraId="306CF2D3">
      <w:pPr>
        <w:pStyle w:val="98"/>
        <w:spacing w:before="120"/>
        <w:ind w:firstLine="0" w:firstLineChars="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十</w:t>
      </w:r>
      <w:r>
        <w:rPr>
          <w:rFonts w:hint="eastAsia" w:ascii="宋体" w:hAnsi="宋体" w:eastAsia="宋体" w:cs="宋体"/>
          <w:b/>
          <w:bCs/>
          <w:color w:val="000000" w:themeColor="text1"/>
          <w:lang w:val="en-US" w:eastAsia="zh-CN"/>
          <w14:textFill>
            <w14:solidFill>
              <w14:schemeClr w14:val="tx1"/>
            </w14:solidFill>
          </w14:textFill>
        </w:rPr>
        <w:t>四</w:t>
      </w:r>
      <w:r>
        <w:rPr>
          <w:rFonts w:hint="eastAsia" w:ascii="宋体" w:hAnsi="宋体" w:eastAsia="宋体" w:cs="宋体"/>
          <w:b/>
          <w:bCs/>
          <w:color w:val="000000" w:themeColor="text1"/>
          <w14:textFill>
            <w14:solidFill>
              <w14:schemeClr w14:val="tx1"/>
            </w14:solidFill>
          </w14:textFill>
        </w:rPr>
        <w:t>、采购方式：竞争性谈判</w:t>
      </w:r>
    </w:p>
    <w:p w14:paraId="6EA734D7">
      <w:pPr>
        <w:spacing w:line="400" w:lineRule="exact"/>
        <w:ind w:firstLine="480" w:firstLineChars="200"/>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响应文件递交时间：</w:t>
      </w:r>
      <w:r>
        <w:rPr>
          <w:rFonts w:hint="eastAsia" w:ascii="宋体" w:hAnsi="宋体" w:cs="宋体"/>
          <w:b w:val="0"/>
          <w:bCs w:val="0"/>
          <w:color w:val="000000" w:themeColor="text1"/>
          <w:sz w:val="24"/>
          <w:szCs w:val="24"/>
          <w:lang w:val="en-US" w:eastAsia="zh-CN"/>
          <w14:textFill>
            <w14:solidFill>
              <w14:schemeClr w14:val="tx1"/>
            </w14:solidFill>
          </w14:textFill>
        </w:rPr>
        <w:t>2025</w:t>
      </w:r>
      <w:r>
        <w:rPr>
          <w:rFonts w:hint="eastAsia" w:ascii="宋体" w:hAnsi="宋体" w:eastAsia="宋体" w:cs="宋体"/>
          <w:b w:val="0"/>
          <w:bCs w:val="0"/>
          <w:color w:val="000000" w:themeColor="text1"/>
          <w:sz w:val="24"/>
          <w:szCs w:val="24"/>
          <w:lang w:val="en-US" w:eastAsia="zh-CN"/>
          <w14:textFill>
            <w14:solidFill>
              <w14:schemeClr w14:val="tx1"/>
            </w14:solidFill>
          </w14:textFill>
        </w:rPr>
        <w:t>年</w:t>
      </w:r>
      <w:r>
        <w:rPr>
          <w:rFonts w:hint="eastAsia" w:ascii="宋体" w:hAnsi="宋体" w:cs="宋体"/>
          <w:b w:val="0"/>
          <w:bCs w:val="0"/>
          <w:color w:val="000000" w:themeColor="text1"/>
          <w:sz w:val="24"/>
          <w:szCs w:val="24"/>
          <w:lang w:val="en-US" w:eastAsia="zh-CN"/>
          <w14:textFill>
            <w14:solidFill>
              <w14:schemeClr w14:val="tx1"/>
            </w14:solidFill>
          </w14:textFill>
        </w:rPr>
        <w:t>9</w:t>
      </w:r>
      <w:r>
        <w:rPr>
          <w:rFonts w:hint="eastAsia" w:ascii="宋体" w:hAnsi="宋体" w:eastAsia="宋体" w:cs="宋体"/>
          <w:b w:val="0"/>
          <w:bCs w:val="0"/>
          <w:color w:val="000000" w:themeColor="text1"/>
          <w:sz w:val="24"/>
          <w:szCs w:val="24"/>
          <w:lang w:val="en-US" w:eastAsia="zh-CN"/>
          <w14:textFill>
            <w14:solidFill>
              <w14:schemeClr w14:val="tx1"/>
            </w14:solidFill>
          </w14:textFill>
        </w:rPr>
        <w:t>月</w:t>
      </w:r>
      <w:r>
        <w:rPr>
          <w:rFonts w:hint="eastAsia" w:ascii="宋体" w:hAnsi="宋体" w:cs="宋体"/>
          <w:b w:val="0"/>
          <w:bCs w:val="0"/>
          <w:color w:val="000000" w:themeColor="text1"/>
          <w:sz w:val="24"/>
          <w:szCs w:val="24"/>
          <w:lang w:val="en-US" w:eastAsia="zh-CN"/>
          <w14:textFill>
            <w14:solidFill>
              <w14:schemeClr w14:val="tx1"/>
            </w14:solidFill>
          </w14:textFill>
        </w:rPr>
        <w:t>12</w:t>
      </w:r>
      <w:r>
        <w:rPr>
          <w:rFonts w:hint="eastAsia" w:ascii="宋体" w:hAnsi="宋体" w:eastAsia="宋体" w:cs="宋体"/>
          <w:b w:val="0"/>
          <w:bCs w:val="0"/>
          <w:color w:val="000000" w:themeColor="text1"/>
          <w:sz w:val="24"/>
          <w:szCs w:val="24"/>
          <w:lang w:val="en-US" w:eastAsia="zh-CN"/>
          <w14:textFill>
            <w14:solidFill>
              <w14:schemeClr w14:val="tx1"/>
            </w14:solidFill>
          </w14:textFill>
        </w:rPr>
        <w:t>日</w:t>
      </w:r>
      <w:r>
        <w:rPr>
          <w:rFonts w:hint="eastAsia" w:ascii="宋体" w:hAnsi="宋体" w:cs="宋体"/>
          <w:b w:val="0"/>
          <w:bCs w:val="0"/>
          <w:color w:val="000000" w:themeColor="text1"/>
          <w:sz w:val="24"/>
          <w:szCs w:val="24"/>
          <w:lang w:val="en-US" w:eastAsia="zh-CN"/>
          <w14:textFill>
            <w14:solidFill>
              <w14:schemeClr w14:val="tx1"/>
            </w14:solidFill>
          </w14:textFill>
        </w:rPr>
        <w:t>-2025</w:t>
      </w:r>
      <w:r>
        <w:rPr>
          <w:rFonts w:hint="eastAsia" w:ascii="宋体" w:hAnsi="宋体" w:eastAsia="宋体" w:cs="宋体"/>
          <w:b w:val="0"/>
          <w:bCs w:val="0"/>
          <w:color w:val="000000" w:themeColor="text1"/>
          <w:sz w:val="24"/>
          <w:szCs w:val="24"/>
          <w:lang w:val="en-US" w:eastAsia="zh-CN"/>
          <w14:textFill>
            <w14:solidFill>
              <w14:schemeClr w14:val="tx1"/>
            </w14:solidFill>
          </w14:textFill>
        </w:rPr>
        <w:t>年</w:t>
      </w:r>
      <w:r>
        <w:rPr>
          <w:rFonts w:hint="eastAsia" w:ascii="宋体" w:hAnsi="宋体" w:cs="宋体"/>
          <w:b w:val="0"/>
          <w:bCs w:val="0"/>
          <w:color w:val="000000" w:themeColor="text1"/>
          <w:sz w:val="24"/>
          <w:szCs w:val="24"/>
          <w:lang w:val="en-US" w:eastAsia="zh-CN"/>
          <w14:textFill>
            <w14:solidFill>
              <w14:schemeClr w14:val="tx1"/>
            </w14:solidFill>
          </w14:textFill>
        </w:rPr>
        <w:t>9</w:t>
      </w:r>
      <w:r>
        <w:rPr>
          <w:rFonts w:hint="eastAsia" w:ascii="宋体" w:hAnsi="宋体" w:eastAsia="宋体" w:cs="宋体"/>
          <w:b w:val="0"/>
          <w:bCs w:val="0"/>
          <w:color w:val="000000" w:themeColor="text1"/>
          <w:sz w:val="24"/>
          <w:szCs w:val="24"/>
          <w:lang w:val="en-US" w:eastAsia="zh-CN"/>
          <w14:textFill>
            <w14:solidFill>
              <w14:schemeClr w14:val="tx1"/>
            </w14:solidFill>
          </w14:textFill>
        </w:rPr>
        <w:t>月</w:t>
      </w:r>
      <w:r>
        <w:rPr>
          <w:rFonts w:hint="eastAsia" w:ascii="宋体" w:hAnsi="宋体" w:cs="宋体"/>
          <w:b w:val="0"/>
          <w:bCs w:val="0"/>
          <w:color w:val="000000" w:themeColor="text1"/>
          <w:sz w:val="24"/>
          <w:szCs w:val="24"/>
          <w:lang w:val="en-US" w:eastAsia="zh-CN"/>
          <w14:textFill>
            <w14:solidFill>
              <w14:schemeClr w14:val="tx1"/>
            </w14:solidFill>
          </w14:textFill>
        </w:rPr>
        <w:t>18</w:t>
      </w:r>
      <w:r>
        <w:rPr>
          <w:rFonts w:hint="eastAsia" w:ascii="宋体" w:hAnsi="宋体" w:eastAsia="宋体" w:cs="宋体"/>
          <w:b w:val="0"/>
          <w:bCs w:val="0"/>
          <w:color w:val="000000" w:themeColor="text1"/>
          <w:sz w:val="24"/>
          <w:szCs w:val="24"/>
          <w:lang w:val="en-US" w:eastAsia="zh-CN"/>
          <w14:textFill>
            <w14:solidFill>
              <w14:schemeClr w14:val="tx1"/>
            </w14:solidFill>
          </w14:textFill>
        </w:rPr>
        <w:t>日北京时间</w:t>
      </w:r>
      <w:r>
        <w:rPr>
          <w:rFonts w:hint="eastAsia" w:ascii="宋体" w:hAnsi="宋体" w:cs="宋体"/>
          <w:b w:val="0"/>
          <w:bCs w:val="0"/>
          <w:color w:val="000000" w:themeColor="text1"/>
          <w:sz w:val="24"/>
          <w:szCs w:val="24"/>
          <w:lang w:val="en-US" w:eastAsia="zh-CN"/>
          <w14:textFill>
            <w14:solidFill>
              <w14:schemeClr w14:val="tx1"/>
            </w14:solidFill>
          </w14:textFill>
        </w:rPr>
        <w:t>17:30。</w:t>
      </w:r>
    </w:p>
    <w:p w14:paraId="4952708E">
      <w:pPr>
        <w:spacing w:line="400" w:lineRule="exact"/>
        <w:ind w:firstLine="480" w:firstLineChars="200"/>
        <w:rPr>
          <w:rFonts w:hint="default"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响应</w:t>
      </w:r>
      <w:r>
        <w:rPr>
          <w:rFonts w:hint="eastAsia" w:ascii="宋体" w:hAnsi="宋体" w:eastAsia="宋体" w:cs="宋体"/>
          <w:b w:val="0"/>
          <w:bCs w:val="0"/>
          <w:color w:val="000000" w:themeColor="text1"/>
          <w:sz w:val="24"/>
          <w:szCs w:val="24"/>
          <w14:textFill>
            <w14:solidFill>
              <w14:schemeClr w14:val="tx1"/>
            </w14:solidFill>
          </w14:textFill>
        </w:rPr>
        <w:t>文件递交地点：</w:t>
      </w:r>
      <w:r>
        <w:rPr>
          <w:rFonts w:hint="eastAsia" w:ascii="宋体" w:hAnsi="宋体" w:eastAsia="宋体" w:cs="宋体"/>
          <w:b w:val="0"/>
          <w:bCs w:val="0"/>
          <w:color w:val="000000" w:themeColor="text1"/>
          <w:sz w:val="24"/>
          <w:szCs w:val="24"/>
          <w:lang w:val="en-US" w:eastAsia="zh-CN"/>
          <w14:textFill>
            <w14:solidFill>
              <w14:schemeClr w14:val="tx1"/>
            </w14:solidFill>
          </w14:textFill>
        </w:rPr>
        <w:t>重庆市万盛经开区人民医院</w:t>
      </w:r>
      <w:r>
        <w:rPr>
          <w:rFonts w:hint="eastAsia" w:ascii="宋体" w:hAnsi="宋体" w:cs="宋体"/>
          <w:b w:val="0"/>
          <w:bCs w:val="0"/>
          <w:color w:val="000000" w:themeColor="text1"/>
          <w:sz w:val="24"/>
          <w:szCs w:val="24"/>
          <w:lang w:val="en-US" w:eastAsia="zh-CN"/>
          <w14:textFill>
            <w14:solidFill>
              <w14:schemeClr w14:val="tx1"/>
            </w14:solidFill>
          </w14:textFill>
        </w:rPr>
        <w:t>A</w:t>
      </w:r>
      <w:r>
        <w:rPr>
          <w:rFonts w:hint="eastAsia" w:ascii="宋体" w:hAnsi="宋体" w:eastAsia="宋体" w:cs="宋体"/>
          <w:b w:val="0"/>
          <w:bCs w:val="0"/>
          <w:color w:val="000000" w:themeColor="text1"/>
          <w:sz w:val="24"/>
          <w:szCs w:val="24"/>
          <w:lang w:val="en-US" w:eastAsia="zh-CN"/>
          <w14:textFill>
            <w14:solidFill>
              <w14:schemeClr w14:val="tx1"/>
            </w14:solidFill>
          </w14:textFill>
        </w:rPr>
        <w:t>区</w:t>
      </w:r>
      <w:r>
        <w:rPr>
          <w:rFonts w:hint="eastAsia" w:ascii="宋体" w:hAnsi="宋体" w:cs="宋体"/>
          <w:b w:val="0"/>
          <w:bCs w:val="0"/>
          <w:color w:val="000000" w:themeColor="text1"/>
          <w:sz w:val="24"/>
          <w:szCs w:val="24"/>
          <w:lang w:val="en-US" w:eastAsia="zh-CN"/>
          <w14:textFill>
            <w14:solidFill>
              <w14:schemeClr w14:val="tx1"/>
            </w14:solidFill>
          </w14:textFill>
        </w:rPr>
        <w:t>2号楼3楼耗材采购办公室。</w:t>
      </w:r>
    </w:p>
    <w:p w14:paraId="687D61EB">
      <w:pPr>
        <w:spacing w:line="400" w:lineRule="exact"/>
        <w:ind w:firstLine="480" w:firstLineChars="200"/>
        <w:rPr>
          <w:rFonts w:hint="default"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cs="宋体"/>
          <w:b w:val="0"/>
          <w:bCs w:val="0"/>
          <w:color w:val="000000" w:themeColor="text1"/>
          <w:sz w:val="24"/>
          <w:szCs w:val="24"/>
          <w:lang w:val="en-US" w:eastAsia="zh-CN"/>
          <w14:textFill>
            <w14:solidFill>
              <w14:schemeClr w14:val="tx1"/>
            </w14:solidFill>
          </w14:textFill>
        </w:rPr>
        <w:t>.竞争性</w:t>
      </w:r>
      <w:r>
        <w:rPr>
          <w:rFonts w:hint="eastAsia" w:ascii="宋体" w:hAnsi="宋体" w:eastAsia="宋体" w:cs="宋体"/>
          <w:b w:val="0"/>
          <w:bCs w:val="0"/>
          <w:color w:val="000000" w:themeColor="text1"/>
          <w:sz w:val="24"/>
          <w:szCs w:val="24"/>
          <w14:textFill>
            <w14:solidFill>
              <w14:schemeClr w14:val="tx1"/>
            </w14:solidFill>
          </w14:textFill>
        </w:rPr>
        <w:t>谈判时间：</w:t>
      </w:r>
      <w:r>
        <w:rPr>
          <w:rFonts w:hint="eastAsia" w:ascii="宋体" w:hAnsi="宋体" w:cs="宋体"/>
          <w:b w:val="0"/>
          <w:bCs w:val="0"/>
          <w:color w:val="000000" w:themeColor="text1"/>
          <w:sz w:val="24"/>
          <w:szCs w:val="24"/>
          <w:lang w:val="en-US" w:eastAsia="zh-CN"/>
          <w14:textFill>
            <w14:solidFill>
              <w14:schemeClr w14:val="tx1"/>
            </w14:solidFill>
          </w14:textFill>
        </w:rPr>
        <w:t>2025</w:t>
      </w:r>
      <w:r>
        <w:rPr>
          <w:rFonts w:hint="eastAsia" w:ascii="宋体" w:hAnsi="宋体" w:eastAsia="宋体" w:cs="宋体"/>
          <w:b w:val="0"/>
          <w:bCs w:val="0"/>
          <w:color w:val="000000" w:themeColor="text1"/>
          <w:sz w:val="24"/>
          <w:szCs w:val="24"/>
          <w:lang w:val="en-US" w:eastAsia="zh-CN"/>
          <w14:textFill>
            <w14:solidFill>
              <w14:schemeClr w14:val="tx1"/>
            </w14:solidFill>
          </w14:textFill>
        </w:rPr>
        <w:t>年</w:t>
      </w:r>
      <w:r>
        <w:rPr>
          <w:rFonts w:hint="eastAsia" w:ascii="宋体" w:hAnsi="宋体" w:cs="宋体"/>
          <w:b w:val="0"/>
          <w:bCs w:val="0"/>
          <w:color w:val="000000" w:themeColor="text1"/>
          <w:sz w:val="24"/>
          <w:szCs w:val="24"/>
          <w:lang w:val="en-US" w:eastAsia="zh-CN"/>
          <w14:textFill>
            <w14:solidFill>
              <w14:schemeClr w14:val="tx1"/>
            </w14:solidFill>
          </w14:textFill>
        </w:rPr>
        <w:t>9</w:t>
      </w:r>
      <w:r>
        <w:rPr>
          <w:rFonts w:hint="eastAsia" w:ascii="宋体" w:hAnsi="宋体" w:eastAsia="宋体" w:cs="宋体"/>
          <w:b w:val="0"/>
          <w:bCs w:val="0"/>
          <w:color w:val="000000" w:themeColor="text1"/>
          <w:sz w:val="24"/>
          <w:szCs w:val="24"/>
          <w:lang w:val="en-US" w:eastAsia="zh-CN"/>
          <w14:textFill>
            <w14:solidFill>
              <w14:schemeClr w14:val="tx1"/>
            </w14:solidFill>
          </w14:textFill>
        </w:rPr>
        <w:t>月</w:t>
      </w:r>
      <w:r>
        <w:rPr>
          <w:rFonts w:hint="eastAsia" w:ascii="宋体" w:hAnsi="宋体" w:cs="宋体"/>
          <w:b w:val="0"/>
          <w:bCs w:val="0"/>
          <w:color w:val="000000" w:themeColor="text1"/>
          <w:sz w:val="24"/>
          <w:szCs w:val="24"/>
          <w:lang w:val="en-US" w:eastAsia="zh-CN"/>
          <w14:textFill>
            <w14:solidFill>
              <w14:schemeClr w14:val="tx1"/>
            </w14:solidFill>
          </w14:textFill>
        </w:rPr>
        <w:t>19</w:t>
      </w:r>
      <w:r>
        <w:rPr>
          <w:rFonts w:hint="eastAsia" w:ascii="宋体" w:hAnsi="宋体" w:eastAsia="宋体" w:cs="宋体"/>
          <w:b w:val="0"/>
          <w:bCs w:val="0"/>
          <w:color w:val="000000" w:themeColor="text1"/>
          <w:sz w:val="24"/>
          <w:szCs w:val="24"/>
          <w:lang w:val="en-US" w:eastAsia="zh-CN"/>
          <w14:textFill>
            <w14:solidFill>
              <w14:schemeClr w14:val="tx1"/>
            </w14:solidFill>
          </w14:textFill>
        </w:rPr>
        <w:t>日北京时间</w:t>
      </w:r>
      <w:r>
        <w:rPr>
          <w:rFonts w:hint="eastAsia" w:ascii="宋体" w:hAnsi="宋体" w:cs="宋体"/>
          <w:b w:val="0"/>
          <w:bCs w:val="0"/>
          <w:color w:val="000000" w:themeColor="text1"/>
          <w:sz w:val="24"/>
          <w:szCs w:val="24"/>
          <w:lang w:val="en-US" w:eastAsia="zh-CN"/>
          <w14:textFill>
            <w14:solidFill>
              <w14:schemeClr w14:val="tx1"/>
            </w14:solidFill>
          </w14:textFill>
        </w:rPr>
        <w:t>15:00。</w:t>
      </w:r>
    </w:p>
    <w:p w14:paraId="399025D2">
      <w:pPr>
        <w:spacing w:line="400" w:lineRule="exact"/>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cs="宋体"/>
          <w:b w:val="0"/>
          <w:bCs w:val="0"/>
          <w:color w:val="000000" w:themeColor="text1"/>
          <w:sz w:val="24"/>
          <w:szCs w:val="24"/>
          <w:lang w:val="en-US" w:eastAsia="zh-CN"/>
          <w14:textFill>
            <w14:solidFill>
              <w14:schemeClr w14:val="tx1"/>
            </w14:solidFill>
          </w14:textFill>
        </w:rPr>
        <w:t>.竞争性</w:t>
      </w:r>
      <w:r>
        <w:rPr>
          <w:rFonts w:hint="eastAsia" w:ascii="宋体" w:hAnsi="宋体" w:eastAsia="宋体" w:cs="宋体"/>
          <w:b w:val="0"/>
          <w:bCs w:val="0"/>
          <w:color w:val="000000" w:themeColor="text1"/>
          <w:sz w:val="24"/>
          <w:szCs w:val="24"/>
          <w:lang w:val="en-US" w:eastAsia="zh-CN"/>
          <w14:textFill>
            <w14:solidFill>
              <w14:schemeClr w14:val="tx1"/>
            </w14:solidFill>
          </w14:textFill>
        </w:rPr>
        <w:t>谈判</w:t>
      </w:r>
      <w:r>
        <w:rPr>
          <w:rFonts w:hint="eastAsia" w:ascii="宋体" w:hAnsi="宋体" w:eastAsia="宋体" w:cs="宋体"/>
          <w:b w:val="0"/>
          <w:bCs w:val="0"/>
          <w:color w:val="000000" w:themeColor="text1"/>
          <w:sz w:val="24"/>
          <w:szCs w:val="24"/>
          <w:lang w:val="en-US" w:eastAsia="zh-CN"/>
          <w14:textFill>
            <w14:solidFill>
              <w14:schemeClr w14:val="tx1"/>
            </w14:solidFill>
          </w14:textFill>
        </w:rPr>
        <w:t>地点</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重庆市万盛经开区人民医院</w:t>
      </w:r>
      <w:r>
        <w:rPr>
          <w:rFonts w:hint="eastAsia" w:ascii="宋体" w:hAnsi="宋体" w:cs="宋体"/>
          <w:b w:val="0"/>
          <w:bCs w:val="0"/>
          <w:color w:val="000000" w:themeColor="text1"/>
          <w:sz w:val="24"/>
          <w:szCs w:val="24"/>
          <w:lang w:val="en-US" w:eastAsia="zh-CN"/>
          <w14:textFill>
            <w14:solidFill>
              <w14:schemeClr w14:val="tx1"/>
            </w14:solidFill>
          </w14:textFill>
        </w:rPr>
        <w:t>A</w:t>
      </w:r>
      <w:r>
        <w:rPr>
          <w:rFonts w:hint="eastAsia" w:ascii="宋体" w:hAnsi="宋体" w:eastAsia="宋体" w:cs="宋体"/>
          <w:b w:val="0"/>
          <w:bCs w:val="0"/>
          <w:color w:val="000000" w:themeColor="text1"/>
          <w:sz w:val="24"/>
          <w:szCs w:val="24"/>
          <w:lang w:val="en-US" w:eastAsia="zh-CN"/>
          <w14:textFill>
            <w14:solidFill>
              <w14:schemeClr w14:val="tx1"/>
            </w14:solidFill>
          </w14:textFill>
        </w:rPr>
        <w:t>区</w:t>
      </w:r>
      <w:r>
        <w:rPr>
          <w:rFonts w:hint="eastAsia" w:ascii="宋体" w:hAnsi="宋体" w:cs="宋体"/>
          <w:b w:val="0"/>
          <w:bCs w:val="0"/>
          <w:color w:val="000000" w:themeColor="text1"/>
          <w:sz w:val="24"/>
          <w:szCs w:val="24"/>
          <w:lang w:val="en-US" w:eastAsia="zh-CN"/>
          <w14:textFill>
            <w14:solidFill>
              <w14:schemeClr w14:val="tx1"/>
            </w14:solidFill>
          </w14:textFill>
        </w:rPr>
        <w:t>2号楼401会议</w:t>
      </w:r>
      <w:bookmarkStart w:id="21" w:name="_GoBack"/>
      <w:bookmarkEnd w:id="21"/>
      <w:r>
        <w:rPr>
          <w:rFonts w:hint="eastAsia" w:ascii="宋体" w:hAnsi="宋体" w:cs="宋体"/>
          <w:b w:val="0"/>
          <w:bCs w:val="0"/>
          <w:color w:val="000000" w:themeColor="text1"/>
          <w:sz w:val="24"/>
          <w:szCs w:val="24"/>
          <w:lang w:val="en-US" w:eastAsia="zh-CN"/>
          <w14:textFill>
            <w14:solidFill>
              <w14:schemeClr w14:val="tx1"/>
            </w14:solidFill>
          </w14:textFill>
        </w:rPr>
        <w:t>室。</w:t>
      </w:r>
    </w:p>
    <w:p w14:paraId="6B1A087A">
      <w:pPr>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w:t>
      </w:r>
      <w:r>
        <w:rPr>
          <w:rFonts w:hint="eastAsia" w:ascii="宋体" w:hAnsi="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供应商未在规定的时间参与线下谈判，作废标处理。</w:t>
      </w:r>
    </w:p>
    <w:p w14:paraId="28929F66">
      <w:pPr>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w:t>
      </w:r>
      <w:r>
        <w:rPr>
          <w:rFonts w:hint="eastAsia" w:ascii="宋体" w:hAnsi="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采购人以抽签的形式确定谈判顺序。</w:t>
      </w:r>
    </w:p>
    <w:p w14:paraId="1509E4EB">
      <w:pPr>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w:t>
      </w:r>
      <w:r>
        <w:rPr>
          <w:rFonts w:hint="eastAsia" w:ascii="宋体" w:hAnsi="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经谈判确定最终采购需求且谈判结束后，供应商应当按照变动情况提交书面承诺及最后报价，未提交的供应商作废标处理。</w:t>
      </w:r>
    </w:p>
    <w:p w14:paraId="67A877D3">
      <w:pPr>
        <w:spacing w:line="400" w:lineRule="exact"/>
        <w:ind w:firstLine="3998" w:firstLineChars="1666"/>
        <w:jc w:val="left"/>
        <w:rPr>
          <w:rFonts w:hint="eastAsia" w:ascii="宋体" w:hAnsi="宋体" w:eastAsia="宋体" w:cs="宋体"/>
          <w:b w:val="0"/>
          <w:bCs w:val="0"/>
          <w:color w:val="000000" w:themeColor="text1"/>
          <w:sz w:val="24"/>
          <w:szCs w:val="24"/>
          <w14:textFill>
            <w14:solidFill>
              <w14:schemeClr w14:val="tx1"/>
            </w14:solidFill>
          </w14:textFill>
        </w:rPr>
      </w:pPr>
    </w:p>
    <w:p w14:paraId="624162D2">
      <w:pPr>
        <w:spacing w:line="400" w:lineRule="exact"/>
        <w:jc w:val="center"/>
        <w:rPr>
          <w:rFonts w:hint="eastAsia" w:ascii="宋体" w:hAnsi="宋体" w:eastAsia="宋体" w:cs="宋体"/>
          <w:b/>
          <w:bCs/>
          <w:color w:val="000000" w:themeColor="text1"/>
          <w:sz w:val="24"/>
          <w:szCs w:val="24"/>
          <w14:textFill>
            <w14:solidFill>
              <w14:schemeClr w14:val="tx1"/>
            </w14:solidFill>
          </w14:textFill>
        </w:rPr>
      </w:pPr>
    </w:p>
    <w:p w14:paraId="06BAD263">
      <w:pPr>
        <w:spacing w:line="400" w:lineRule="exact"/>
        <w:jc w:val="center"/>
        <w:rPr>
          <w:rFonts w:hint="eastAsia" w:ascii="宋体" w:hAnsi="宋体" w:eastAsia="宋体" w:cs="宋体"/>
          <w:b/>
          <w:bCs/>
          <w:color w:val="000000" w:themeColor="text1"/>
          <w:sz w:val="24"/>
          <w:szCs w:val="24"/>
          <w14:textFill>
            <w14:solidFill>
              <w14:schemeClr w14:val="tx1"/>
            </w14:solidFill>
          </w14:textFill>
        </w:rPr>
      </w:pPr>
    </w:p>
    <w:p w14:paraId="40E68A10">
      <w:pPr>
        <w:spacing w:line="400" w:lineRule="exact"/>
        <w:jc w:val="center"/>
        <w:rPr>
          <w:rFonts w:hint="eastAsia" w:ascii="宋体" w:hAnsi="宋体" w:eastAsia="宋体" w:cs="宋体"/>
          <w:b/>
          <w:bCs/>
          <w:color w:val="000000" w:themeColor="text1"/>
          <w:sz w:val="24"/>
          <w:szCs w:val="24"/>
          <w14:textFill>
            <w14:solidFill>
              <w14:schemeClr w14:val="tx1"/>
            </w14:solidFill>
          </w14:textFill>
        </w:rPr>
      </w:pPr>
    </w:p>
    <w:p w14:paraId="1FEEEA2C">
      <w:pPr>
        <w:spacing w:line="400" w:lineRule="exact"/>
        <w:jc w:val="center"/>
        <w:rPr>
          <w:rFonts w:hint="eastAsia" w:ascii="宋体" w:hAnsi="宋体" w:eastAsia="宋体" w:cs="宋体"/>
          <w:b/>
          <w:bCs/>
          <w:color w:val="000000" w:themeColor="text1"/>
          <w:sz w:val="24"/>
          <w:szCs w:val="24"/>
          <w14:textFill>
            <w14:solidFill>
              <w14:schemeClr w14:val="tx1"/>
            </w14:solidFill>
          </w14:textFill>
        </w:rPr>
      </w:pPr>
    </w:p>
    <w:p w14:paraId="2A06AEEB">
      <w:pPr>
        <w:spacing w:line="40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供应商编制响应文件要求</w:t>
      </w:r>
    </w:p>
    <w:p w14:paraId="40DB1ED3">
      <w:pPr>
        <w:spacing w:line="400" w:lineRule="exact"/>
        <w:jc w:val="center"/>
        <w:rPr>
          <w:rFonts w:hint="eastAsia" w:ascii="宋体" w:hAnsi="宋体" w:eastAsia="宋体" w:cs="宋体"/>
          <w:b w:val="0"/>
          <w:bCs w:val="0"/>
          <w:color w:val="000000" w:themeColor="text1"/>
          <w:sz w:val="24"/>
          <w:szCs w:val="24"/>
          <w14:textFill>
            <w14:solidFill>
              <w14:schemeClr w14:val="tx1"/>
            </w14:solidFill>
          </w14:textFill>
        </w:rPr>
      </w:pPr>
    </w:p>
    <w:p w14:paraId="4CD18D00">
      <w:pPr>
        <w:pStyle w:val="98"/>
        <w:spacing w:before="120"/>
        <w:ind w:firstLine="0" w:firstLineChars="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一、报价</w:t>
      </w:r>
    </w:p>
    <w:p w14:paraId="3DB52A05">
      <w:pPr>
        <w:tabs>
          <w:tab w:val="left" w:pos="6300"/>
        </w:tabs>
        <w:snapToGrid w:val="0"/>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（一）报价函</w:t>
      </w:r>
    </w:p>
    <w:p w14:paraId="238AB5CD">
      <w:pPr>
        <w:tabs>
          <w:tab w:val="left" w:pos="6300"/>
        </w:tabs>
        <w:snapToGrid w:val="0"/>
        <w:spacing w:line="400" w:lineRule="exact"/>
        <w:jc w:val="center"/>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报价函</w:t>
      </w:r>
    </w:p>
    <w:p w14:paraId="199F56AF">
      <w:pPr>
        <w:tabs>
          <w:tab w:val="left" w:pos="6300"/>
        </w:tabs>
        <w:snapToGrid w:val="0"/>
        <w:spacing w:line="40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（采购人名称）：</w:t>
      </w:r>
    </w:p>
    <w:p w14:paraId="18880639">
      <w:pPr>
        <w:tabs>
          <w:tab w:val="left" w:pos="6300"/>
        </w:tabs>
        <w:snapToGrid w:val="0"/>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我方收到____________________________（项目名称）</w:t>
      </w:r>
      <w:r>
        <w:rPr>
          <w:rFonts w:hint="eastAsia" w:ascii="宋体" w:hAnsi="宋体" w:cs="宋体"/>
          <w:b/>
          <w:bCs/>
          <w:color w:val="000000" w:themeColor="text1"/>
          <w:sz w:val="24"/>
          <w:szCs w:val="24"/>
          <w:lang w:eastAsia="zh-CN"/>
          <w14:textFill>
            <w14:solidFill>
              <w14:schemeClr w14:val="tx1"/>
            </w14:solidFill>
          </w14:textFill>
        </w:rPr>
        <w:t>分</w:t>
      </w:r>
      <w:r>
        <w:rPr>
          <w:rFonts w:hint="eastAsia" w:ascii="宋体" w:hAnsi="宋体" w:cs="宋体"/>
          <w:b/>
          <w:bCs/>
          <w:color w:val="000000" w:themeColor="text1"/>
          <w:sz w:val="24"/>
          <w:szCs w:val="24"/>
          <w:u w:val="none"/>
          <w:lang w:eastAsia="zh-CN"/>
          <w14:textFill>
            <w14:solidFill>
              <w14:schemeClr w14:val="tx1"/>
            </w14:solidFill>
          </w14:textFill>
        </w:rPr>
        <w:t>包</w:t>
      </w:r>
      <w:r>
        <w:rPr>
          <w:rFonts w:hint="eastAsia" w:ascii="宋体" w:hAnsi="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的</w:t>
      </w:r>
      <w:r>
        <w:rPr>
          <w:rFonts w:hint="eastAsia" w:ascii="宋体" w:hAnsi="宋体" w:cs="宋体"/>
          <w:b w:val="0"/>
          <w:bCs w:val="0"/>
          <w:color w:val="000000" w:themeColor="text1"/>
          <w:sz w:val="24"/>
          <w:szCs w:val="24"/>
          <w:lang w:eastAsia="zh-CN"/>
          <w14:textFill>
            <w14:solidFill>
              <w14:schemeClr w14:val="tx1"/>
            </w14:solidFill>
          </w14:textFill>
        </w:rPr>
        <w:t>竞争性</w:t>
      </w:r>
      <w:r>
        <w:rPr>
          <w:rFonts w:hint="eastAsia" w:ascii="宋体" w:hAnsi="宋体" w:eastAsia="宋体" w:cs="宋体"/>
          <w:b w:val="0"/>
          <w:bCs w:val="0"/>
          <w:color w:val="000000" w:themeColor="text1"/>
          <w:sz w:val="24"/>
          <w:szCs w:val="24"/>
          <w14:textFill>
            <w14:solidFill>
              <w14:schemeClr w14:val="tx1"/>
            </w14:solidFill>
          </w14:textFill>
        </w:rPr>
        <w:t>谈判采购文件，经详细研究，决定参加该项目的谈判。</w:t>
      </w:r>
    </w:p>
    <w:p w14:paraId="548C1A6B">
      <w:pPr>
        <w:tabs>
          <w:tab w:val="left" w:pos="6300"/>
        </w:tabs>
        <w:snapToGrid w:val="0"/>
        <w:spacing w:line="400" w:lineRule="exact"/>
        <w:ind w:left="14" w:leftChars="5" w:firstLine="458" w:firstLineChars="191"/>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1、愿意按照谈判采购文件中的一切要求，提供本项目的技术服务，</w:t>
      </w:r>
      <w:r>
        <w:rPr>
          <w:rFonts w:hint="eastAsia" w:ascii="宋体" w:hAnsi="宋体" w:eastAsia="宋体" w:cs="宋体"/>
          <w:color w:val="000000" w:themeColor="text1"/>
          <w:sz w:val="24"/>
          <w:szCs w:val="24"/>
          <w14:textFill>
            <w14:solidFill>
              <w14:schemeClr w14:val="tx1"/>
            </w14:solidFill>
          </w14:textFill>
        </w:rPr>
        <w:t>报价</w:t>
      </w:r>
      <w:r>
        <w:rPr>
          <w:rFonts w:hint="eastAsia" w:ascii="宋体" w:hAnsi="宋体" w:eastAsia="宋体" w:cs="宋体"/>
          <w:color w:val="000000" w:themeColor="text1"/>
          <w:sz w:val="24"/>
          <w:szCs w:val="24"/>
          <w:lang w:eastAsia="zh-CN"/>
          <w14:textFill>
            <w14:solidFill>
              <w14:schemeClr w14:val="tx1"/>
            </w14:solidFill>
          </w14:textFill>
        </w:rPr>
        <w:t>（折扣数）</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p>
    <w:p w14:paraId="50720160">
      <w:pPr>
        <w:tabs>
          <w:tab w:val="left" w:pos="6300"/>
        </w:tabs>
        <w:snapToGrid w:val="0"/>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2、我方现提交的响应文件为：响应文件正本、副本各壹份。</w:t>
      </w:r>
    </w:p>
    <w:p w14:paraId="575E286F">
      <w:pPr>
        <w:tabs>
          <w:tab w:val="left" w:pos="6300"/>
        </w:tabs>
        <w:snapToGrid w:val="0"/>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3、我方承诺：本次谈判的有效期为90天。</w:t>
      </w:r>
    </w:p>
    <w:p w14:paraId="6D70118C">
      <w:pPr>
        <w:tabs>
          <w:tab w:val="left" w:pos="6300"/>
        </w:tabs>
        <w:snapToGrid w:val="0"/>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4、我方完全理解和接受贵方谈判采购文件的一切规定和要求及评审办法。</w:t>
      </w:r>
    </w:p>
    <w:p w14:paraId="78A8C6E8">
      <w:pPr>
        <w:tabs>
          <w:tab w:val="left" w:pos="6300"/>
        </w:tabs>
        <w:snapToGrid w:val="0"/>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5、在整个谈判采购过程中，我方若有违规行为，接受按照相关规定给予惩罚。</w:t>
      </w:r>
    </w:p>
    <w:p w14:paraId="613E611D">
      <w:pPr>
        <w:tabs>
          <w:tab w:val="left" w:pos="6300"/>
        </w:tabs>
        <w:snapToGrid w:val="0"/>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6、我方若中选，将按照谈判结果签订合同，并且严格履行合同义务。本承诺函将成为合同不可分割的一部分，与合同具有同等的法律效力。</w:t>
      </w:r>
    </w:p>
    <w:p w14:paraId="2D4326E4">
      <w:pPr>
        <w:tabs>
          <w:tab w:val="left" w:pos="6300"/>
        </w:tabs>
        <w:snapToGrid w:val="0"/>
        <w:spacing w:line="400" w:lineRule="exact"/>
        <w:ind w:firstLine="570"/>
        <w:rPr>
          <w:rFonts w:hint="eastAsia" w:ascii="宋体" w:hAnsi="宋体" w:eastAsia="宋体" w:cs="宋体"/>
          <w:b w:val="0"/>
          <w:bCs w:val="0"/>
          <w:color w:val="000000" w:themeColor="text1"/>
          <w:sz w:val="24"/>
          <w:szCs w:val="24"/>
          <w14:textFill>
            <w14:solidFill>
              <w14:schemeClr w14:val="tx1"/>
            </w14:solidFill>
          </w14:textFill>
        </w:rPr>
      </w:pPr>
    </w:p>
    <w:p w14:paraId="693279B2">
      <w:pPr>
        <w:tabs>
          <w:tab w:val="left" w:pos="6300"/>
        </w:tabs>
        <w:snapToGrid w:val="0"/>
        <w:spacing w:line="400" w:lineRule="exact"/>
        <w:ind w:firstLine="570"/>
        <w:rPr>
          <w:rFonts w:hint="eastAsia" w:ascii="宋体" w:hAnsi="宋体" w:eastAsia="宋体" w:cs="宋体"/>
          <w:b w:val="0"/>
          <w:bCs w:val="0"/>
          <w:color w:val="000000" w:themeColor="text1"/>
          <w:sz w:val="24"/>
          <w:szCs w:val="24"/>
          <w14:textFill>
            <w14:solidFill>
              <w14:schemeClr w14:val="tx1"/>
            </w14:solidFill>
          </w14:textFill>
        </w:rPr>
      </w:pPr>
    </w:p>
    <w:p w14:paraId="14CA185C">
      <w:pPr>
        <w:tabs>
          <w:tab w:val="left" w:pos="6300"/>
        </w:tabs>
        <w:snapToGrid w:val="0"/>
        <w:spacing w:line="400" w:lineRule="exact"/>
        <w:ind w:firstLine="570"/>
        <w:rPr>
          <w:rFonts w:hint="eastAsia" w:ascii="宋体" w:hAnsi="宋体" w:eastAsia="宋体" w:cs="宋体"/>
          <w:b w:val="0"/>
          <w:bCs w:val="0"/>
          <w:color w:val="000000" w:themeColor="text1"/>
          <w:sz w:val="24"/>
          <w:szCs w:val="24"/>
          <w14:textFill>
            <w14:solidFill>
              <w14:schemeClr w14:val="tx1"/>
            </w14:solidFill>
          </w14:textFill>
        </w:rPr>
      </w:pPr>
    </w:p>
    <w:p w14:paraId="6E6C3E60">
      <w:pPr>
        <w:tabs>
          <w:tab w:val="left" w:pos="6300"/>
        </w:tabs>
        <w:snapToGrid w:val="0"/>
        <w:spacing w:line="400" w:lineRule="exact"/>
        <w:ind w:firstLine="570"/>
        <w:rPr>
          <w:rFonts w:hint="eastAsia" w:ascii="宋体" w:hAnsi="宋体" w:eastAsia="宋体" w:cs="宋体"/>
          <w:b w:val="0"/>
          <w:bCs w:val="0"/>
          <w:color w:val="000000" w:themeColor="text1"/>
          <w:sz w:val="24"/>
          <w:szCs w:val="24"/>
          <w14:textFill>
            <w14:solidFill>
              <w14:schemeClr w14:val="tx1"/>
            </w14:solidFill>
          </w14:textFill>
        </w:rPr>
      </w:pPr>
    </w:p>
    <w:p w14:paraId="29232442">
      <w:pPr>
        <w:tabs>
          <w:tab w:val="left" w:pos="6300"/>
        </w:tabs>
        <w:snapToGrid w:val="0"/>
        <w:spacing w:line="400" w:lineRule="exact"/>
        <w:ind w:firstLine="57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                                          供应商名称（公章）：</w:t>
      </w:r>
    </w:p>
    <w:p w14:paraId="287FAC3D">
      <w:pPr>
        <w:snapToGrid w:val="0"/>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sectPr>
          <w:headerReference r:id="rId5" w:type="first"/>
          <w:footerReference r:id="rId7" w:type="first"/>
          <w:headerReference r:id="rId3" w:type="default"/>
          <w:headerReference r:id="rId4" w:type="even"/>
          <w:footerReference r:id="rId6" w:type="even"/>
          <w:pgSz w:w="11907" w:h="16840"/>
          <w:pgMar w:top="1060" w:right="947" w:bottom="1060" w:left="947" w:header="737" w:footer="992" w:gutter="0"/>
          <w:pgNumType w:fmt="numberInDash" w:start="1"/>
          <w:cols w:space="720" w:num="1"/>
          <w:docGrid w:linePitch="381" w:charSpace="-5735"/>
        </w:sectPr>
      </w:pPr>
      <w:r>
        <w:rPr>
          <w:rFonts w:hint="eastAsia" w:ascii="宋体" w:hAnsi="宋体" w:eastAsia="宋体" w:cs="宋体"/>
          <w:b w:val="0"/>
          <w:bCs w:val="0"/>
          <w:color w:val="000000" w:themeColor="text1"/>
          <w:sz w:val="24"/>
          <w:szCs w:val="24"/>
          <w14:textFill>
            <w14:solidFill>
              <w14:schemeClr w14:val="tx1"/>
            </w14:solidFill>
          </w14:textFill>
        </w:rPr>
        <w:t xml:space="preserve">                                                  年   月   日</w:t>
      </w:r>
    </w:p>
    <w:p w14:paraId="72758C92">
      <w:pPr>
        <w:tabs>
          <w:tab w:val="left" w:pos="2895"/>
        </w:tabs>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（二）</w:t>
      </w:r>
      <w:r>
        <w:rPr>
          <w:rFonts w:hint="eastAsia" w:ascii="宋体" w:hAnsi="宋体" w:cs="宋体"/>
          <w:b w:val="0"/>
          <w:bCs w:val="0"/>
          <w:color w:val="000000" w:themeColor="text1"/>
          <w:sz w:val="24"/>
          <w:szCs w:val="24"/>
          <w:lang w:eastAsia="zh-CN"/>
          <w14:textFill>
            <w14:solidFill>
              <w14:schemeClr w14:val="tx1"/>
            </w14:solidFill>
          </w14:textFill>
        </w:rPr>
        <w:t>投标产品</w:t>
      </w:r>
      <w:r>
        <w:rPr>
          <w:rFonts w:hint="eastAsia" w:ascii="宋体" w:hAnsi="宋体" w:eastAsia="宋体" w:cs="宋体"/>
          <w:b w:val="0"/>
          <w:bCs w:val="0"/>
          <w:color w:val="000000" w:themeColor="text1"/>
          <w:sz w:val="24"/>
          <w:szCs w:val="24"/>
          <w14:textFill>
            <w14:solidFill>
              <w14:schemeClr w14:val="tx1"/>
            </w14:solidFill>
          </w14:textFill>
        </w:rPr>
        <w:t>明细表</w:t>
      </w:r>
    </w:p>
    <w:p w14:paraId="16145FE7">
      <w:pPr>
        <w:tabs>
          <w:tab w:val="left" w:pos="2975"/>
          <w:tab w:val="center" w:pos="4765"/>
        </w:tabs>
        <w:spacing w:line="400" w:lineRule="exact"/>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cs="宋体"/>
          <w:b w:val="0"/>
          <w:bCs w:val="0"/>
          <w:color w:val="000000" w:themeColor="text1"/>
          <w:sz w:val="24"/>
          <w:szCs w:val="24"/>
          <w:lang w:eastAsia="zh-CN"/>
          <w14:textFill>
            <w14:solidFill>
              <w14:schemeClr w14:val="tx1"/>
            </w14:solidFill>
          </w14:textFill>
        </w:rPr>
        <w:t>投标产品明细</w:t>
      </w:r>
      <w:r>
        <w:rPr>
          <w:rFonts w:hint="eastAsia" w:ascii="宋体" w:hAnsi="宋体" w:eastAsia="宋体" w:cs="宋体"/>
          <w:b w:val="0"/>
          <w:bCs w:val="0"/>
          <w:color w:val="000000" w:themeColor="text1"/>
          <w:sz w:val="24"/>
          <w:szCs w:val="24"/>
          <w14:textFill>
            <w14:solidFill>
              <w14:schemeClr w14:val="tx1"/>
            </w14:solidFill>
          </w14:textFill>
        </w:rPr>
        <w:t>表</w:t>
      </w:r>
    </w:p>
    <w:tbl>
      <w:tblPr>
        <w:tblStyle w:val="59"/>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636"/>
        <w:gridCol w:w="1892"/>
        <w:gridCol w:w="2449"/>
        <w:gridCol w:w="2330"/>
        <w:gridCol w:w="1627"/>
      </w:tblGrid>
      <w:tr w14:paraId="283F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2B93DBD1">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分包号</w:t>
            </w:r>
          </w:p>
        </w:tc>
        <w:tc>
          <w:tcPr>
            <w:tcW w:w="636" w:type="dxa"/>
            <w:vAlign w:val="center"/>
          </w:tcPr>
          <w:p w14:paraId="7F91E608">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序号</w:t>
            </w:r>
          </w:p>
        </w:tc>
        <w:tc>
          <w:tcPr>
            <w:tcW w:w="1892" w:type="dxa"/>
            <w:vAlign w:val="center"/>
          </w:tcPr>
          <w:p w14:paraId="09E1B73C">
            <w:pPr>
              <w:jc w:val="cente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营养素名称</w:t>
            </w:r>
          </w:p>
        </w:tc>
        <w:tc>
          <w:tcPr>
            <w:tcW w:w="2449" w:type="dxa"/>
            <w:vAlign w:val="center"/>
          </w:tcPr>
          <w:p w14:paraId="4965B2A2">
            <w:pPr>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适用人群</w:t>
            </w:r>
          </w:p>
        </w:tc>
        <w:tc>
          <w:tcPr>
            <w:tcW w:w="2330" w:type="dxa"/>
            <w:vAlign w:val="center"/>
          </w:tcPr>
          <w:p w14:paraId="237B7275">
            <w:pPr>
              <w:jc w:val="center"/>
              <w:rPr>
                <w:rFonts w:hint="eastAsia" w:ascii="宋体" w:hAnsi="宋体" w:eastAsia="宋体" w:cs="宋体"/>
                <w:b w:val="0"/>
                <w:bCs w:val="0"/>
                <w:color w:val="000000" w:themeColor="text1"/>
                <w:vertAlign w:val="baseline"/>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关键营养成分参考剂量（支/粒）</w:t>
            </w:r>
          </w:p>
        </w:tc>
        <w:tc>
          <w:tcPr>
            <w:tcW w:w="1627" w:type="dxa"/>
            <w:vAlign w:val="center"/>
          </w:tcPr>
          <w:p w14:paraId="0A7F08CA">
            <w:pPr>
              <w:widowControl/>
              <w:snapToGrid w:val="0"/>
              <w:jc w:val="center"/>
              <w:rPr>
                <w:rFonts w:hint="eastAsia" w:ascii="宋体" w:hAnsi="宋体" w:eastAsia="宋体" w:cs="宋体"/>
                <w:b w:val="0"/>
                <w:bCs w:val="0"/>
                <w:color w:val="000000" w:themeColor="text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品牌</w:t>
            </w:r>
          </w:p>
        </w:tc>
      </w:tr>
      <w:tr w14:paraId="3ACB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vAlign w:val="center"/>
          </w:tcPr>
          <w:p w14:paraId="619956FF">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36" w:type="dxa"/>
            <w:vAlign w:val="center"/>
          </w:tcPr>
          <w:p w14:paraId="714CB66F">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p>
        </w:tc>
        <w:tc>
          <w:tcPr>
            <w:tcW w:w="1892" w:type="dxa"/>
          </w:tcPr>
          <w:p w14:paraId="72E51F42">
            <w:pPr>
              <w:rPr>
                <w:rFonts w:hint="eastAsia" w:ascii="宋体" w:hAnsi="宋体" w:eastAsia="宋体" w:cs="宋体"/>
                <w:b w:val="0"/>
                <w:bCs w:val="0"/>
                <w:color w:val="000000" w:themeColor="text1"/>
                <w:vertAlign w:val="baseline"/>
                <w14:textFill>
                  <w14:solidFill>
                    <w14:schemeClr w14:val="tx1"/>
                  </w14:solidFill>
                </w14:textFill>
              </w:rPr>
            </w:pPr>
          </w:p>
        </w:tc>
        <w:tc>
          <w:tcPr>
            <w:tcW w:w="2449" w:type="dxa"/>
          </w:tcPr>
          <w:p w14:paraId="3B2086E0">
            <w:pPr>
              <w:rPr>
                <w:rFonts w:hint="eastAsia" w:ascii="宋体" w:hAnsi="宋体" w:eastAsia="宋体" w:cs="宋体"/>
                <w:b w:val="0"/>
                <w:bCs w:val="0"/>
                <w:color w:val="000000" w:themeColor="text1"/>
                <w:vertAlign w:val="baseline"/>
                <w14:textFill>
                  <w14:solidFill>
                    <w14:schemeClr w14:val="tx1"/>
                  </w14:solidFill>
                </w14:textFill>
              </w:rPr>
            </w:pPr>
          </w:p>
        </w:tc>
        <w:tc>
          <w:tcPr>
            <w:tcW w:w="2330" w:type="dxa"/>
          </w:tcPr>
          <w:p w14:paraId="59022319">
            <w:pPr>
              <w:rPr>
                <w:rFonts w:hint="eastAsia" w:ascii="宋体" w:hAnsi="宋体" w:eastAsia="宋体" w:cs="宋体"/>
                <w:b w:val="0"/>
                <w:bCs w:val="0"/>
                <w:color w:val="000000" w:themeColor="text1"/>
                <w:vertAlign w:val="baseline"/>
                <w14:textFill>
                  <w14:solidFill>
                    <w14:schemeClr w14:val="tx1"/>
                  </w14:solidFill>
                </w14:textFill>
              </w:rPr>
            </w:pPr>
          </w:p>
        </w:tc>
        <w:tc>
          <w:tcPr>
            <w:tcW w:w="1627" w:type="dxa"/>
          </w:tcPr>
          <w:p w14:paraId="7457D209">
            <w:pPr>
              <w:rPr>
                <w:rFonts w:hint="eastAsia" w:ascii="宋体" w:hAnsi="宋体" w:eastAsia="宋体" w:cs="宋体"/>
                <w:b w:val="0"/>
                <w:bCs w:val="0"/>
                <w:color w:val="000000" w:themeColor="text1"/>
                <w:vertAlign w:val="baseline"/>
                <w14:textFill>
                  <w14:solidFill>
                    <w14:schemeClr w14:val="tx1"/>
                  </w14:solidFill>
                </w14:textFill>
              </w:rPr>
            </w:pPr>
          </w:p>
        </w:tc>
      </w:tr>
      <w:tr w14:paraId="6D3B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Pr>
          <w:p w14:paraId="697069DA">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36" w:type="dxa"/>
            <w:vAlign w:val="center"/>
          </w:tcPr>
          <w:p w14:paraId="5609699B">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w:t>
            </w:r>
          </w:p>
        </w:tc>
        <w:tc>
          <w:tcPr>
            <w:tcW w:w="1892" w:type="dxa"/>
          </w:tcPr>
          <w:p w14:paraId="03056AE4">
            <w:pPr>
              <w:rPr>
                <w:rFonts w:hint="eastAsia" w:ascii="宋体" w:hAnsi="宋体" w:eastAsia="宋体" w:cs="宋体"/>
                <w:b w:val="0"/>
                <w:bCs w:val="0"/>
                <w:color w:val="000000" w:themeColor="text1"/>
                <w:vertAlign w:val="baseline"/>
                <w14:textFill>
                  <w14:solidFill>
                    <w14:schemeClr w14:val="tx1"/>
                  </w14:solidFill>
                </w14:textFill>
              </w:rPr>
            </w:pPr>
          </w:p>
        </w:tc>
        <w:tc>
          <w:tcPr>
            <w:tcW w:w="2449" w:type="dxa"/>
          </w:tcPr>
          <w:p w14:paraId="6FFD7CBA">
            <w:pPr>
              <w:rPr>
                <w:rFonts w:hint="eastAsia" w:ascii="宋体" w:hAnsi="宋体" w:eastAsia="宋体" w:cs="宋体"/>
                <w:b w:val="0"/>
                <w:bCs w:val="0"/>
                <w:color w:val="000000" w:themeColor="text1"/>
                <w:vertAlign w:val="baseline"/>
                <w14:textFill>
                  <w14:solidFill>
                    <w14:schemeClr w14:val="tx1"/>
                  </w14:solidFill>
                </w14:textFill>
              </w:rPr>
            </w:pPr>
          </w:p>
        </w:tc>
        <w:tc>
          <w:tcPr>
            <w:tcW w:w="2330" w:type="dxa"/>
          </w:tcPr>
          <w:p w14:paraId="61AF45C7">
            <w:pPr>
              <w:rPr>
                <w:rFonts w:hint="eastAsia" w:ascii="宋体" w:hAnsi="宋体" w:eastAsia="宋体" w:cs="宋体"/>
                <w:b w:val="0"/>
                <w:bCs w:val="0"/>
                <w:color w:val="000000" w:themeColor="text1"/>
                <w:vertAlign w:val="baseline"/>
                <w14:textFill>
                  <w14:solidFill>
                    <w14:schemeClr w14:val="tx1"/>
                  </w14:solidFill>
                </w14:textFill>
              </w:rPr>
            </w:pPr>
          </w:p>
        </w:tc>
        <w:tc>
          <w:tcPr>
            <w:tcW w:w="1627" w:type="dxa"/>
          </w:tcPr>
          <w:p w14:paraId="31BC8070">
            <w:pPr>
              <w:rPr>
                <w:rFonts w:hint="eastAsia" w:ascii="宋体" w:hAnsi="宋体" w:eastAsia="宋体" w:cs="宋体"/>
                <w:b w:val="0"/>
                <w:bCs w:val="0"/>
                <w:color w:val="000000" w:themeColor="text1"/>
                <w:vertAlign w:val="baseline"/>
                <w14:textFill>
                  <w14:solidFill>
                    <w14:schemeClr w14:val="tx1"/>
                  </w14:solidFill>
                </w14:textFill>
              </w:rPr>
            </w:pPr>
          </w:p>
        </w:tc>
      </w:tr>
      <w:tr w14:paraId="2D39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Pr>
          <w:p w14:paraId="36EE2AFE">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36" w:type="dxa"/>
            <w:vAlign w:val="center"/>
          </w:tcPr>
          <w:p w14:paraId="5123193E">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p>
        </w:tc>
        <w:tc>
          <w:tcPr>
            <w:tcW w:w="1892" w:type="dxa"/>
          </w:tcPr>
          <w:p w14:paraId="08FEA066">
            <w:pPr>
              <w:rPr>
                <w:rFonts w:hint="eastAsia" w:ascii="宋体" w:hAnsi="宋体" w:eastAsia="宋体" w:cs="宋体"/>
                <w:b w:val="0"/>
                <w:bCs w:val="0"/>
                <w:color w:val="000000" w:themeColor="text1"/>
                <w:vertAlign w:val="baseline"/>
                <w14:textFill>
                  <w14:solidFill>
                    <w14:schemeClr w14:val="tx1"/>
                  </w14:solidFill>
                </w14:textFill>
              </w:rPr>
            </w:pPr>
          </w:p>
        </w:tc>
        <w:tc>
          <w:tcPr>
            <w:tcW w:w="2449" w:type="dxa"/>
          </w:tcPr>
          <w:p w14:paraId="0226E36E">
            <w:pPr>
              <w:rPr>
                <w:rFonts w:hint="eastAsia" w:ascii="宋体" w:hAnsi="宋体" w:eastAsia="宋体" w:cs="宋体"/>
                <w:b w:val="0"/>
                <w:bCs w:val="0"/>
                <w:color w:val="000000" w:themeColor="text1"/>
                <w:vertAlign w:val="baseline"/>
                <w14:textFill>
                  <w14:solidFill>
                    <w14:schemeClr w14:val="tx1"/>
                  </w14:solidFill>
                </w14:textFill>
              </w:rPr>
            </w:pPr>
          </w:p>
        </w:tc>
        <w:tc>
          <w:tcPr>
            <w:tcW w:w="2330" w:type="dxa"/>
          </w:tcPr>
          <w:p w14:paraId="6318F4B2">
            <w:pPr>
              <w:rPr>
                <w:rFonts w:hint="eastAsia" w:ascii="宋体" w:hAnsi="宋体" w:eastAsia="宋体" w:cs="宋体"/>
                <w:b w:val="0"/>
                <w:bCs w:val="0"/>
                <w:color w:val="000000" w:themeColor="text1"/>
                <w:vertAlign w:val="baseline"/>
                <w14:textFill>
                  <w14:solidFill>
                    <w14:schemeClr w14:val="tx1"/>
                  </w14:solidFill>
                </w14:textFill>
              </w:rPr>
            </w:pPr>
          </w:p>
        </w:tc>
        <w:tc>
          <w:tcPr>
            <w:tcW w:w="1627" w:type="dxa"/>
          </w:tcPr>
          <w:p w14:paraId="1A8DF5B9">
            <w:pPr>
              <w:rPr>
                <w:rFonts w:hint="eastAsia" w:ascii="宋体" w:hAnsi="宋体" w:eastAsia="宋体" w:cs="宋体"/>
                <w:b w:val="0"/>
                <w:bCs w:val="0"/>
                <w:color w:val="000000" w:themeColor="text1"/>
                <w:vertAlign w:val="baseline"/>
                <w14:textFill>
                  <w14:solidFill>
                    <w14:schemeClr w14:val="tx1"/>
                  </w14:solidFill>
                </w14:textFill>
              </w:rPr>
            </w:pPr>
          </w:p>
        </w:tc>
      </w:tr>
      <w:tr w14:paraId="094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Pr>
          <w:p w14:paraId="61BB3D72">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36" w:type="dxa"/>
            <w:vAlign w:val="center"/>
          </w:tcPr>
          <w:p w14:paraId="7A803229">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4</w:t>
            </w:r>
          </w:p>
        </w:tc>
        <w:tc>
          <w:tcPr>
            <w:tcW w:w="1892" w:type="dxa"/>
          </w:tcPr>
          <w:p w14:paraId="079C09F5">
            <w:pPr>
              <w:rPr>
                <w:rFonts w:hint="eastAsia" w:ascii="宋体" w:hAnsi="宋体" w:eastAsia="宋体" w:cs="宋体"/>
                <w:b w:val="0"/>
                <w:bCs w:val="0"/>
                <w:color w:val="000000" w:themeColor="text1"/>
                <w:vertAlign w:val="baseline"/>
                <w14:textFill>
                  <w14:solidFill>
                    <w14:schemeClr w14:val="tx1"/>
                  </w14:solidFill>
                </w14:textFill>
              </w:rPr>
            </w:pPr>
          </w:p>
        </w:tc>
        <w:tc>
          <w:tcPr>
            <w:tcW w:w="2449" w:type="dxa"/>
          </w:tcPr>
          <w:p w14:paraId="40B18581">
            <w:pPr>
              <w:rPr>
                <w:rFonts w:hint="eastAsia" w:ascii="宋体" w:hAnsi="宋体" w:eastAsia="宋体" w:cs="宋体"/>
                <w:b w:val="0"/>
                <w:bCs w:val="0"/>
                <w:color w:val="000000" w:themeColor="text1"/>
                <w:vertAlign w:val="baseline"/>
                <w14:textFill>
                  <w14:solidFill>
                    <w14:schemeClr w14:val="tx1"/>
                  </w14:solidFill>
                </w14:textFill>
              </w:rPr>
            </w:pPr>
          </w:p>
        </w:tc>
        <w:tc>
          <w:tcPr>
            <w:tcW w:w="2330" w:type="dxa"/>
          </w:tcPr>
          <w:p w14:paraId="6B75C94B">
            <w:pPr>
              <w:rPr>
                <w:rFonts w:hint="eastAsia" w:ascii="宋体" w:hAnsi="宋体" w:eastAsia="宋体" w:cs="宋体"/>
                <w:b w:val="0"/>
                <w:bCs w:val="0"/>
                <w:color w:val="000000" w:themeColor="text1"/>
                <w:vertAlign w:val="baseline"/>
                <w14:textFill>
                  <w14:solidFill>
                    <w14:schemeClr w14:val="tx1"/>
                  </w14:solidFill>
                </w14:textFill>
              </w:rPr>
            </w:pPr>
          </w:p>
        </w:tc>
        <w:tc>
          <w:tcPr>
            <w:tcW w:w="1627" w:type="dxa"/>
          </w:tcPr>
          <w:p w14:paraId="20F72FFA">
            <w:pPr>
              <w:rPr>
                <w:rFonts w:hint="eastAsia" w:ascii="宋体" w:hAnsi="宋体" w:eastAsia="宋体" w:cs="宋体"/>
                <w:b w:val="0"/>
                <w:bCs w:val="0"/>
                <w:color w:val="000000" w:themeColor="text1"/>
                <w:vertAlign w:val="baseline"/>
                <w14:textFill>
                  <w14:solidFill>
                    <w14:schemeClr w14:val="tx1"/>
                  </w14:solidFill>
                </w14:textFill>
              </w:rPr>
            </w:pPr>
          </w:p>
        </w:tc>
      </w:tr>
      <w:tr w14:paraId="0A8B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tcPr>
          <w:p w14:paraId="7D9B0C49">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636" w:type="dxa"/>
            <w:vAlign w:val="center"/>
          </w:tcPr>
          <w:p w14:paraId="3F1DE91E">
            <w:pPr>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w:t>
            </w:r>
          </w:p>
        </w:tc>
        <w:tc>
          <w:tcPr>
            <w:tcW w:w="1892" w:type="dxa"/>
          </w:tcPr>
          <w:p w14:paraId="18D9B981">
            <w:pPr>
              <w:rPr>
                <w:rFonts w:hint="eastAsia" w:ascii="宋体" w:hAnsi="宋体" w:eastAsia="宋体" w:cs="宋体"/>
                <w:b w:val="0"/>
                <w:bCs w:val="0"/>
                <w:color w:val="000000" w:themeColor="text1"/>
                <w:vertAlign w:val="baseline"/>
                <w14:textFill>
                  <w14:solidFill>
                    <w14:schemeClr w14:val="tx1"/>
                  </w14:solidFill>
                </w14:textFill>
              </w:rPr>
            </w:pPr>
          </w:p>
        </w:tc>
        <w:tc>
          <w:tcPr>
            <w:tcW w:w="2449" w:type="dxa"/>
          </w:tcPr>
          <w:p w14:paraId="3A85A8D6">
            <w:pPr>
              <w:rPr>
                <w:rFonts w:hint="eastAsia" w:ascii="宋体" w:hAnsi="宋体" w:eastAsia="宋体" w:cs="宋体"/>
                <w:b w:val="0"/>
                <w:bCs w:val="0"/>
                <w:color w:val="000000" w:themeColor="text1"/>
                <w:vertAlign w:val="baseline"/>
                <w14:textFill>
                  <w14:solidFill>
                    <w14:schemeClr w14:val="tx1"/>
                  </w14:solidFill>
                </w14:textFill>
              </w:rPr>
            </w:pPr>
          </w:p>
        </w:tc>
        <w:tc>
          <w:tcPr>
            <w:tcW w:w="2330" w:type="dxa"/>
          </w:tcPr>
          <w:p w14:paraId="3289F738">
            <w:pPr>
              <w:rPr>
                <w:rFonts w:hint="eastAsia" w:ascii="宋体" w:hAnsi="宋体" w:eastAsia="宋体" w:cs="宋体"/>
                <w:b w:val="0"/>
                <w:bCs w:val="0"/>
                <w:color w:val="000000" w:themeColor="text1"/>
                <w:vertAlign w:val="baseline"/>
                <w14:textFill>
                  <w14:solidFill>
                    <w14:schemeClr w14:val="tx1"/>
                  </w14:solidFill>
                </w14:textFill>
              </w:rPr>
            </w:pPr>
          </w:p>
        </w:tc>
        <w:tc>
          <w:tcPr>
            <w:tcW w:w="1627" w:type="dxa"/>
          </w:tcPr>
          <w:p w14:paraId="654C9F01">
            <w:pPr>
              <w:rPr>
                <w:rFonts w:hint="eastAsia" w:ascii="宋体" w:hAnsi="宋体" w:eastAsia="宋体" w:cs="宋体"/>
                <w:b w:val="0"/>
                <w:bCs w:val="0"/>
                <w:color w:val="000000" w:themeColor="text1"/>
                <w:vertAlign w:val="baseline"/>
                <w14:textFill>
                  <w14:solidFill>
                    <w14:schemeClr w14:val="tx1"/>
                  </w14:solidFill>
                </w14:textFill>
              </w:rPr>
            </w:pPr>
          </w:p>
        </w:tc>
      </w:tr>
    </w:tbl>
    <w:p w14:paraId="4E847EC0">
      <w:pPr>
        <w:snapToGrid w:val="0"/>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p>
    <w:p w14:paraId="5B6B42FC">
      <w:pPr>
        <w:snapToGrid w:val="0"/>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p>
    <w:p w14:paraId="0383E4FA">
      <w:pPr>
        <w:snapToGrid w:val="0"/>
        <w:spacing w:line="40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注：本表可根据项目实际情况调整，并逐页盖章。</w:t>
      </w:r>
    </w:p>
    <w:p w14:paraId="3D509F00">
      <w:pPr>
        <w:snapToGrid w:val="0"/>
        <w:spacing w:line="400" w:lineRule="exact"/>
        <w:rPr>
          <w:rFonts w:hint="eastAsia" w:ascii="宋体" w:hAnsi="宋体" w:eastAsia="宋体" w:cs="宋体"/>
          <w:b w:val="0"/>
          <w:bCs w:val="0"/>
          <w:color w:val="000000" w:themeColor="text1"/>
          <w:sz w:val="24"/>
          <w:szCs w:val="24"/>
          <w14:textFill>
            <w14:solidFill>
              <w14:schemeClr w14:val="tx1"/>
            </w14:solidFill>
          </w14:textFill>
        </w:rPr>
      </w:pPr>
    </w:p>
    <w:p w14:paraId="36562B77">
      <w:pPr>
        <w:pStyle w:val="38"/>
        <w:spacing w:line="400" w:lineRule="exact"/>
        <w:ind w:firstLine="480"/>
        <w:rPr>
          <w:rFonts w:hint="eastAsia" w:ascii="宋体" w:hAnsi="宋体" w:eastAsia="宋体" w:cs="宋体"/>
          <w:b w:val="0"/>
          <w:bCs w:val="0"/>
          <w:color w:val="000000" w:themeColor="text1"/>
          <w:sz w:val="24"/>
          <w:szCs w:val="24"/>
          <w14:textFill>
            <w14:solidFill>
              <w14:schemeClr w14:val="tx1"/>
            </w14:solidFill>
          </w14:textFill>
        </w:rPr>
      </w:pPr>
    </w:p>
    <w:p w14:paraId="0C948511">
      <w:pPr>
        <w:pStyle w:val="38"/>
        <w:spacing w:line="400" w:lineRule="exact"/>
        <w:ind w:firstLine="480"/>
        <w:rPr>
          <w:rFonts w:hint="eastAsia" w:ascii="宋体" w:hAnsi="宋体" w:eastAsia="宋体" w:cs="宋体"/>
          <w:b w:val="0"/>
          <w:bCs w:val="0"/>
          <w:color w:val="000000" w:themeColor="text1"/>
          <w:sz w:val="24"/>
          <w:szCs w:val="24"/>
          <w14:textFill>
            <w14:solidFill>
              <w14:schemeClr w14:val="tx1"/>
            </w14:solidFill>
          </w14:textFill>
        </w:rPr>
      </w:pPr>
    </w:p>
    <w:p w14:paraId="3864FE26">
      <w:pPr>
        <w:spacing w:line="400" w:lineRule="exact"/>
        <w:rPr>
          <w:rFonts w:hint="eastAsia" w:ascii="宋体" w:hAnsi="宋体" w:eastAsia="宋体" w:cs="宋体"/>
          <w:b w:val="0"/>
          <w:bCs w:val="0"/>
          <w:color w:val="000000" w:themeColor="text1"/>
          <w:sz w:val="24"/>
          <w:szCs w:val="24"/>
          <w14:textFill>
            <w14:solidFill>
              <w14:schemeClr w14:val="tx1"/>
            </w14:solidFill>
          </w14:textFill>
        </w:rPr>
      </w:pPr>
    </w:p>
    <w:p w14:paraId="04BBE810">
      <w:pPr>
        <w:spacing w:line="40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                                                   供应商名称（公章）：</w:t>
      </w:r>
    </w:p>
    <w:p w14:paraId="34E3168C">
      <w:pPr>
        <w:spacing w:line="400" w:lineRule="exact"/>
        <w:ind w:right="480" w:firstLine="6480" w:firstLineChars="27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年     月    日</w:t>
      </w:r>
    </w:p>
    <w:p w14:paraId="7BFCD200">
      <w:pPr>
        <w:spacing w:line="400" w:lineRule="exact"/>
        <w:ind w:firstLine="420"/>
        <w:rPr>
          <w:rFonts w:hint="eastAsia" w:ascii="宋体" w:hAnsi="宋体" w:eastAsia="宋体" w:cs="宋体"/>
          <w:b w:val="0"/>
          <w:bCs w:val="0"/>
          <w:color w:val="000000" w:themeColor="text1"/>
          <w:sz w:val="24"/>
          <w:szCs w:val="24"/>
          <w14:textFill>
            <w14:solidFill>
              <w14:schemeClr w14:val="tx1"/>
            </w14:solidFill>
          </w14:textFill>
        </w:rPr>
      </w:pPr>
    </w:p>
    <w:p w14:paraId="7E76D626">
      <w:pPr>
        <w:spacing w:line="400" w:lineRule="exact"/>
        <w:rPr>
          <w:rFonts w:hint="eastAsia" w:ascii="宋体" w:hAnsi="宋体" w:eastAsia="宋体" w:cs="宋体"/>
          <w:b w:val="0"/>
          <w:bCs w:val="0"/>
          <w:color w:val="000000" w:themeColor="text1"/>
          <w:sz w:val="24"/>
          <w:szCs w:val="24"/>
          <w14:textFill>
            <w14:solidFill>
              <w14:schemeClr w14:val="tx1"/>
            </w14:solidFill>
          </w14:textFill>
        </w:rPr>
      </w:pPr>
    </w:p>
    <w:p w14:paraId="49CD7862">
      <w:pPr>
        <w:spacing w:line="400" w:lineRule="exact"/>
        <w:rPr>
          <w:rFonts w:hint="eastAsia" w:ascii="宋体" w:hAnsi="宋体" w:eastAsia="宋体" w:cs="宋体"/>
          <w:b w:val="0"/>
          <w:bCs w:val="0"/>
          <w:color w:val="000000" w:themeColor="text1"/>
          <w:sz w:val="24"/>
          <w:szCs w:val="24"/>
          <w14:textFill>
            <w14:solidFill>
              <w14:schemeClr w14:val="tx1"/>
            </w14:solidFill>
          </w14:textFill>
        </w:rPr>
      </w:pPr>
    </w:p>
    <w:p w14:paraId="7B9B9B99">
      <w:pPr>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p>
    <w:p w14:paraId="3778D5C1">
      <w:pPr>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sectPr>
          <w:pgSz w:w="11907" w:h="16840"/>
          <w:pgMar w:top="1134" w:right="1418" w:bottom="1134" w:left="1418" w:header="737" w:footer="992" w:gutter="0"/>
          <w:pgNumType w:fmt="numberInDash"/>
          <w:cols w:space="720" w:num="1"/>
          <w:docGrid w:linePitch="381" w:charSpace="0"/>
        </w:sectPr>
      </w:pPr>
    </w:p>
    <w:p w14:paraId="18A552CA">
      <w:pPr>
        <w:pStyle w:val="98"/>
        <w:spacing w:before="120"/>
        <w:ind w:firstLine="0" w:firstLineChars="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二、资格条件及其他</w:t>
      </w:r>
    </w:p>
    <w:p w14:paraId="1E8CC5B3">
      <w:pPr>
        <w:spacing w:line="40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按照采购文件要求提供扫描件</w:t>
      </w:r>
    </w:p>
    <w:p w14:paraId="657EF06F">
      <w:pPr>
        <w:spacing w:line="400" w:lineRule="exact"/>
        <w:rPr>
          <w:rFonts w:hint="eastAsia" w:ascii="宋体" w:hAnsi="宋体" w:eastAsia="宋体" w:cs="宋体"/>
          <w:b w:val="0"/>
          <w:bCs w:val="0"/>
          <w:color w:val="000000" w:themeColor="text1"/>
          <w:sz w:val="24"/>
          <w:szCs w:val="24"/>
          <w14:textFill>
            <w14:solidFill>
              <w14:schemeClr w14:val="tx1"/>
            </w14:solidFill>
          </w14:textFill>
        </w:rPr>
      </w:pPr>
    </w:p>
    <w:p w14:paraId="1F9FF1DB">
      <w:pPr>
        <w:spacing w:line="400" w:lineRule="exact"/>
        <w:rPr>
          <w:rFonts w:hint="eastAsia" w:ascii="宋体" w:hAnsi="宋体" w:eastAsia="宋体" w:cs="宋体"/>
          <w:b w:val="0"/>
          <w:bCs w:val="0"/>
          <w:color w:val="000000" w:themeColor="text1"/>
          <w:sz w:val="24"/>
          <w:szCs w:val="24"/>
          <w14:textFill>
            <w14:solidFill>
              <w14:schemeClr w14:val="tx1"/>
            </w14:solidFill>
          </w14:textFill>
        </w:rPr>
      </w:pPr>
    </w:p>
    <w:p w14:paraId="2B301C76">
      <w:pPr>
        <w:pStyle w:val="98"/>
        <w:spacing w:before="120"/>
        <w:ind w:firstLine="0" w:firstLineChars="0"/>
        <w:rPr>
          <w:rFonts w:hint="eastAsia" w:ascii="宋体" w:hAnsi="宋体" w:eastAsia="宋体" w:cs="宋体"/>
          <w:b w:val="0"/>
          <w:bCs w:val="0"/>
          <w:color w:val="000000" w:themeColor="text1"/>
          <w14:textFill>
            <w14:solidFill>
              <w14:schemeClr w14:val="tx1"/>
            </w14:solidFill>
          </w14:textFill>
        </w:rPr>
      </w:pPr>
    </w:p>
    <w:p w14:paraId="665F9209">
      <w:pPr>
        <w:pStyle w:val="98"/>
        <w:spacing w:before="120"/>
        <w:ind w:firstLine="0" w:firstLineChars="0"/>
        <w:rPr>
          <w:rFonts w:hint="eastAsia" w:ascii="宋体" w:hAnsi="宋体" w:eastAsia="宋体" w:cs="宋体"/>
          <w:b w:val="0"/>
          <w:bCs w:val="0"/>
          <w:color w:val="000000" w:themeColor="text1"/>
          <w14:textFill>
            <w14:solidFill>
              <w14:schemeClr w14:val="tx1"/>
            </w14:solidFill>
          </w14:textFill>
        </w:rPr>
      </w:pPr>
    </w:p>
    <w:p w14:paraId="1952F590">
      <w:pPr>
        <w:pStyle w:val="98"/>
        <w:spacing w:before="120"/>
        <w:ind w:firstLine="0" w:firstLineChars="0"/>
        <w:rPr>
          <w:rFonts w:hint="eastAsia" w:ascii="宋体" w:hAnsi="宋体" w:eastAsia="宋体" w:cs="宋体"/>
          <w:b w:val="0"/>
          <w:bCs w:val="0"/>
          <w:color w:val="000000" w:themeColor="text1"/>
          <w14:textFill>
            <w14:solidFill>
              <w14:schemeClr w14:val="tx1"/>
            </w14:solidFill>
          </w14:textFill>
        </w:rPr>
      </w:pPr>
    </w:p>
    <w:p w14:paraId="121719C0">
      <w:pPr>
        <w:pStyle w:val="98"/>
        <w:spacing w:before="120"/>
        <w:ind w:firstLine="0" w:firstLineChars="0"/>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三、其他应提供的资料</w:t>
      </w:r>
    </w:p>
    <w:p w14:paraId="12EAD313">
      <w:pPr>
        <w:tabs>
          <w:tab w:val="left" w:pos="6300"/>
        </w:tabs>
        <w:snapToGrid w:val="0"/>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（一）其他资料</w:t>
      </w:r>
    </w:p>
    <w:p w14:paraId="63D9CCB4">
      <w:pPr>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1、其他与项目有关的资料（自附）：供应商总体情况介绍、其他与本项目有关的资料等。</w:t>
      </w:r>
    </w:p>
    <w:p w14:paraId="186CE38C">
      <w:pPr>
        <w:tabs>
          <w:tab w:val="left" w:pos="6300"/>
        </w:tabs>
        <w:snapToGrid w:val="0"/>
        <w:spacing w:line="400" w:lineRule="exact"/>
        <w:rPr>
          <w:rFonts w:hint="eastAsia" w:ascii="宋体" w:hAnsi="宋体" w:eastAsia="宋体" w:cs="宋体"/>
          <w:b w:val="0"/>
          <w:bCs w:val="0"/>
          <w:color w:val="000000" w:themeColor="text1"/>
          <w:sz w:val="24"/>
          <w:szCs w:val="24"/>
          <w14:textFill>
            <w14:solidFill>
              <w14:schemeClr w14:val="tx1"/>
            </w14:solidFill>
          </w14:textFill>
        </w:rPr>
      </w:pPr>
    </w:p>
    <w:p w14:paraId="6C691326">
      <w:pPr>
        <w:tabs>
          <w:tab w:val="left" w:pos="6300"/>
        </w:tabs>
        <w:snapToGrid w:val="0"/>
        <w:spacing w:line="400" w:lineRule="exact"/>
        <w:rPr>
          <w:rFonts w:hint="eastAsia" w:ascii="宋体" w:hAnsi="宋体" w:eastAsia="宋体" w:cs="宋体"/>
          <w:b w:val="0"/>
          <w:bCs w:val="0"/>
          <w:color w:val="000000" w:themeColor="text1"/>
          <w:sz w:val="24"/>
          <w:szCs w:val="24"/>
          <w14:textFill>
            <w14:solidFill>
              <w14:schemeClr w14:val="tx1"/>
            </w14:solidFill>
          </w14:textFill>
        </w:rPr>
      </w:pPr>
    </w:p>
    <w:p w14:paraId="1D49DDD0">
      <w:pPr>
        <w:spacing w:line="40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br w:type="page"/>
      </w:r>
    </w:p>
    <w:p w14:paraId="58D4EB13">
      <w:pPr>
        <w:pStyle w:val="98"/>
        <w:spacing w:before="120"/>
        <w:ind w:firstLine="0" w:firstLineChars="0"/>
        <w:jc w:val="left"/>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四、身份证明书、授权委托书（格式）</w:t>
      </w:r>
    </w:p>
    <w:p w14:paraId="3422D987">
      <w:pPr>
        <w:tabs>
          <w:tab w:val="left" w:pos="6300"/>
        </w:tabs>
        <w:snapToGrid w:val="0"/>
        <w:spacing w:line="40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1、法定代表人（负责人/经营者/投资人）身份证明书</w:t>
      </w:r>
    </w:p>
    <w:p w14:paraId="00DDBFEC">
      <w:pPr>
        <w:tabs>
          <w:tab w:val="left" w:pos="6300"/>
        </w:tabs>
        <w:snapToGrid w:val="0"/>
        <w:spacing w:line="400" w:lineRule="exact"/>
        <w:jc w:val="center"/>
        <w:rPr>
          <w:rFonts w:hint="eastAsia" w:ascii="宋体" w:hAnsi="宋体" w:eastAsia="宋体" w:cs="宋体"/>
          <w:b w:val="0"/>
          <w:bCs w:val="0"/>
          <w:color w:val="000000" w:themeColor="text1"/>
          <w:sz w:val="24"/>
          <w:szCs w:val="24"/>
          <w14:textFill>
            <w14:solidFill>
              <w14:schemeClr w14:val="tx1"/>
            </w14:solidFill>
          </w14:textFill>
        </w:rPr>
      </w:pPr>
    </w:p>
    <w:p w14:paraId="3DC563C8">
      <w:pPr>
        <w:tabs>
          <w:tab w:val="left" w:pos="6300"/>
        </w:tabs>
        <w:snapToGrid w:val="0"/>
        <w:spacing w:line="400" w:lineRule="exact"/>
        <w:ind w:firstLine="720" w:firstLineChars="3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_________（法定代表人/负责人/经营者/投资人 名称）在__________________（供应商名称）任__________________（职务名称）职务，是__________________（供应商名称）的法定代表人（负责人/经营者/投资人）。</w:t>
      </w:r>
    </w:p>
    <w:p w14:paraId="12738E72">
      <w:pPr>
        <w:tabs>
          <w:tab w:val="left" w:pos="6300"/>
        </w:tabs>
        <w:snapToGrid w:val="0"/>
        <w:spacing w:line="400" w:lineRule="exact"/>
        <w:rPr>
          <w:rFonts w:hint="eastAsia" w:ascii="宋体" w:hAnsi="宋体" w:eastAsia="宋体" w:cs="宋体"/>
          <w:b w:val="0"/>
          <w:bCs w:val="0"/>
          <w:color w:val="000000" w:themeColor="text1"/>
          <w:sz w:val="24"/>
          <w:szCs w:val="24"/>
          <w14:textFill>
            <w14:solidFill>
              <w14:schemeClr w14:val="tx1"/>
            </w14:solidFill>
          </w14:textFill>
        </w:rPr>
      </w:pPr>
    </w:p>
    <w:p w14:paraId="58B7C1E1">
      <w:pPr>
        <w:tabs>
          <w:tab w:val="left" w:pos="6300"/>
        </w:tabs>
        <w:snapToGrid w:val="0"/>
        <w:spacing w:line="40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特此证明。</w:t>
      </w:r>
    </w:p>
    <w:p w14:paraId="5B1231A1">
      <w:pPr>
        <w:tabs>
          <w:tab w:val="left" w:pos="6300"/>
        </w:tabs>
        <w:snapToGrid w:val="0"/>
        <w:spacing w:line="400" w:lineRule="exact"/>
        <w:rPr>
          <w:rFonts w:hint="eastAsia" w:ascii="宋体" w:hAnsi="宋体" w:eastAsia="宋体" w:cs="宋体"/>
          <w:b w:val="0"/>
          <w:bCs w:val="0"/>
          <w:color w:val="000000" w:themeColor="text1"/>
          <w:sz w:val="24"/>
          <w:szCs w:val="24"/>
          <w14:textFill>
            <w14:solidFill>
              <w14:schemeClr w14:val="tx1"/>
            </w14:solidFill>
          </w14:textFill>
        </w:rPr>
      </w:pPr>
    </w:p>
    <w:p w14:paraId="2D317773">
      <w:pPr>
        <w:tabs>
          <w:tab w:val="left" w:pos="6300"/>
        </w:tabs>
        <w:snapToGrid w:val="0"/>
        <w:spacing w:line="40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                                            （供应商全称）</w:t>
      </w:r>
    </w:p>
    <w:p w14:paraId="0748A3B1">
      <w:pPr>
        <w:tabs>
          <w:tab w:val="left" w:pos="6300"/>
        </w:tabs>
        <w:snapToGrid w:val="0"/>
        <w:spacing w:line="40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                                             年   月   日</w:t>
      </w:r>
    </w:p>
    <w:p w14:paraId="76B668B6">
      <w:pPr>
        <w:tabs>
          <w:tab w:val="left" w:pos="6300"/>
        </w:tabs>
        <w:snapToGrid w:val="0"/>
        <w:spacing w:line="40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                                               （公章）</w:t>
      </w:r>
    </w:p>
    <w:p w14:paraId="24BC6640">
      <w:pPr>
        <w:tabs>
          <w:tab w:val="left" w:pos="6300"/>
        </w:tabs>
        <w:snapToGrid w:val="0"/>
        <w:spacing w:line="400" w:lineRule="exact"/>
        <w:rPr>
          <w:rFonts w:hint="eastAsia" w:ascii="宋体" w:hAnsi="宋体" w:eastAsia="宋体" w:cs="宋体"/>
          <w:b w:val="0"/>
          <w:bCs w:val="0"/>
          <w:color w:val="000000" w:themeColor="text1"/>
          <w:sz w:val="24"/>
          <w:szCs w:val="24"/>
          <w14:textFill>
            <w14:solidFill>
              <w14:schemeClr w14:val="tx1"/>
            </w14:solidFill>
          </w14:textFill>
        </w:rPr>
      </w:pPr>
    </w:p>
    <w:p w14:paraId="383F3737">
      <w:pPr>
        <w:tabs>
          <w:tab w:val="left" w:pos="6300"/>
        </w:tabs>
        <w:snapToGrid w:val="0"/>
        <w:spacing w:line="400" w:lineRule="exact"/>
        <w:rPr>
          <w:rFonts w:hint="eastAsia" w:ascii="宋体" w:hAnsi="宋体" w:eastAsia="宋体" w:cs="宋体"/>
          <w:b w:val="0"/>
          <w:bCs w:val="0"/>
          <w:color w:val="000000" w:themeColor="text1"/>
          <w:sz w:val="24"/>
          <w:szCs w:val="24"/>
          <w14:textFill>
            <w14:solidFill>
              <w14:schemeClr w14:val="tx1"/>
            </w14:solidFill>
          </w14:textFill>
        </w:rPr>
      </w:pPr>
    </w:p>
    <w:p w14:paraId="0470F390">
      <w:pPr>
        <w:tabs>
          <w:tab w:val="left" w:pos="6300"/>
        </w:tabs>
        <w:snapToGrid w:val="0"/>
        <w:spacing w:line="40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（附：法定代表人/负责人/经营者/投资人   身份证正反面复印件）</w:t>
      </w:r>
    </w:p>
    <w:p w14:paraId="3F4EF00B">
      <w:pPr>
        <w:tabs>
          <w:tab w:val="left" w:pos="6300"/>
        </w:tabs>
        <w:snapToGrid w:val="0"/>
        <w:spacing w:line="400" w:lineRule="exact"/>
        <w:jc w:val="center"/>
        <w:rPr>
          <w:rFonts w:hint="eastAsia" w:ascii="宋体" w:hAnsi="宋体" w:eastAsia="宋体" w:cs="宋体"/>
          <w:b w:val="0"/>
          <w:bCs w:val="0"/>
          <w:color w:val="000000" w:themeColor="text1"/>
          <w:sz w:val="24"/>
          <w:szCs w:val="24"/>
          <w14:textFill>
            <w14:solidFill>
              <w14:schemeClr w14:val="tx1"/>
            </w14:solidFill>
          </w14:textFill>
        </w:rPr>
      </w:pPr>
    </w:p>
    <w:p w14:paraId="03A14B78">
      <w:pPr>
        <w:tabs>
          <w:tab w:val="left" w:pos="6300"/>
        </w:tabs>
        <w:snapToGrid w:val="0"/>
        <w:spacing w:line="400" w:lineRule="exact"/>
        <w:jc w:val="center"/>
        <w:rPr>
          <w:rFonts w:hint="eastAsia" w:ascii="宋体" w:hAnsi="宋体" w:eastAsia="宋体" w:cs="宋体"/>
          <w:b w:val="0"/>
          <w:bCs w:val="0"/>
          <w:color w:val="000000" w:themeColor="text1"/>
          <w:sz w:val="24"/>
          <w:szCs w:val="24"/>
          <w14:textFill>
            <w14:solidFill>
              <w14:schemeClr w14:val="tx1"/>
            </w14:solidFill>
          </w14:textFill>
        </w:rPr>
        <w:sectPr>
          <w:headerReference r:id="rId8" w:type="default"/>
          <w:footerReference r:id="rId9" w:type="default"/>
          <w:pgSz w:w="11907" w:h="16840"/>
          <w:pgMar w:top="1134" w:right="1191" w:bottom="1134" w:left="1304" w:header="737" w:footer="992" w:gutter="0"/>
          <w:pgNumType w:fmt="numberInDash"/>
          <w:cols w:space="720" w:num="1"/>
          <w:docGrid w:linePitch="381" w:charSpace="-5735"/>
        </w:sectPr>
      </w:pPr>
    </w:p>
    <w:p w14:paraId="05507E93">
      <w:pPr>
        <w:tabs>
          <w:tab w:val="left" w:pos="6300"/>
        </w:tabs>
        <w:snapToGrid w:val="0"/>
        <w:spacing w:line="400" w:lineRule="exact"/>
        <w:jc w:val="center"/>
        <w:rPr>
          <w:rFonts w:hint="eastAsia" w:ascii="宋体" w:hAnsi="宋体" w:eastAsia="宋体" w:cs="宋体"/>
          <w:b w:val="0"/>
          <w:bCs w:val="0"/>
          <w:color w:val="000000" w:themeColor="text1"/>
          <w:sz w:val="24"/>
          <w:szCs w:val="24"/>
          <w14:textFill>
            <w14:solidFill>
              <w14:schemeClr w14:val="tx1"/>
            </w14:solidFill>
          </w14:textFill>
        </w:rPr>
      </w:pPr>
    </w:p>
    <w:p w14:paraId="4DD90C40">
      <w:pPr>
        <w:tabs>
          <w:tab w:val="left" w:pos="6300"/>
        </w:tabs>
        <w:snapToGrid w:val="0"/>
        <w:spacing w:line="40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2、法定代表人（负责人/经营者/投资人）授权委托书</w:t>
      </w:r>
    </w:p>
    <w:p w14:paraId="13F40253">
      <w:pPr>
        <w:tabs>
          <w:tab w:val="left" w:pos="6300"/>
        </w:tabs>
        <w:snapToGrid w:val="0"/>
        <w:spacing w:line="400" w:lineRule="exact"/>
        <w:jc w:val="center"/>
        <w:rPr>
          <w:rFonts w:hint="eastAsia" w:ascii="宋体" w:hAnsi="宋体" w:eastAsia="宋体" w:cs="宋体"/>
          <w:b w:val="0"/>
          <w:bCs w:val="0"/>
          <w:color w:val="000000" w:themeColor="text1"/>
          <w:sz w:val="24"/>
          <w:szCs w:val="24"/>
          <w14:textFill>
            <w14:solidFill>
              <w14:schemeClr w14:val="tx1"/>
            </w14:solidFill>
          </w14:textFill>
        </w:rPr>
      </w:pPr>
    </w:p>
    <w:p w14:paraId="551ED03F">
      <w:pPr>
        <w:tabs>
          <w:tab w:val="left" w:pos="6300"/>
        </w:tabs>
        <w:snapToGrid w:val="0"/>
        <w:spacing w:line="40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致：___________（采购人名称）：</w:t>
      </w:r>
    </w:p>
    <w:p w14:paraId="27CC6DBD">
      <w:pPr>
        <w:tabs>
          <w:tab w:val="left" w:pos="6300"/>
        </w:tabs>
        <w:snapToGrid w:val="0"/>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___________（法定代表人/负责人/经营者/投资人 名称）是___________（供应商名称）的法定代表人（负责人/经营者/投资人），特授权___________（被授权人姓名及身份证代码）电话代表我单位全权办理上述项目的谈判、签约等具体工作，并签署全部有关文件、协议及合同。</w:t>
      </w:r>
    </w:p>
    <w:p w14:paraId="3DC01BDC">
      <w:pPr>
        <w:tabs>
          <w:tab w:val="left" w:pos="6300"/>
        </w:tabs>
        <w:snapToGrid w:val="0"/>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我单位对被授权人的签字负全部责任。</w:t>
      </w:r>
    </w:p>
    <w:p w14:paraId="1A2CE694">
      <w:pPr>
        <w:tabs>
          <w:tab w:val="left" w:pos="6300"/>
        </w:tabs>
        <w:snapToGrid w:val="0"/>
        <w:spacing w:line="400" w:lineRule="exact"/>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在撤销授权的书面通知以前，本授权书一直有效。被授权人在授权书有效期内签署的所有文件不因授权的撤销而失效。</w:t>
      </w:r>
    </w:p>
    <w:p w14:paraId="1F78A532">
      <w:pPr>
        <w:tabs>
          <w:tab w:val="left" w:pos="6300"/>
        </w:tabs>
        <w:snapToGrid w:val="0"/>
        <w:spacing w:line="400" w:lineRule="exact"/>
        <w:ind w:firstLine="570"/>
        <w:rPr>
          <w:rFonts w:hint="eastAsia" w:ascii="宋体" w:hAnsi="宋体" w:eastAsia="宋体" w:cs="宋体"/>
          <w:b w:val="0"/>
          <w:bCs w:val="0"/>
          <w:color w:val="000000" w:themeColor="text1"/>
          <w:sz w:val="24"/>
          <w:szCs w:val="24"/>
          <w14:textFill>
            <w14:solidFill>
              <w14:schemeClr w14:val="tx1"/>
            </w14:solidFill>
          </w14:textFill>
        </w:rPr>
      </w:pPr>
    </w:p>
    <w:p w14:paraId="1E5C8F3F">
      <w:pPr>
        <w:tabs>
          <w:tab w:val="left" w:pos="6300"/>
        </w:tabs>
        <w:snapToGrid w:val="0"/>
        <w:spacing w:line="400" w:lineRule="exact"/>
        <w:ind w:firstLine="570"/>
        <w:rPr>
          <w:rFonts w:hint="eastAsia" w:ascii="宋体" w:hAnsi="宋体" w:eastAsia="宋体" w:cs="宋体"/>
          <w:b w:val="0"/>
          <w:bCs w:val="0"/>
          <w:color w:val="000000" w:themeColor="text1"/>
          <w:sz w:val="24"/>
          <w:szCs w:val="24"/>
          <w14:textFill>
            <w14:solidFill>
              <w14:schemeClr w14:val="tx1"/>
            </w14:solidFill>
          </w14:textFill>
        </w:rPr>
      </w:pPr>
    </w:p>
    <w:p w14:paraId="16E174A1">
      <w:pPr>
        <w:tabs>
          <w:tab w:val="left" w:pos="6300"/>
        </w:tabs>
        <w:snapToGrid w:val="0"/>
        <w:spacing w:line="400" w:lineRule="exact"/>
        <w:ind w:firstLine="57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被授权人：                          法定代表人（负责人/经营者/投资人）：</w:t>
      </w:r>
    </w:p>
    <w:p w14:paraId="4530CBF1">
      <w:pPr>
        <w:tabs>
          <w:tab w:val="left" w:pos="6300"/>
        </w:tabs>
        <w:snapToGrid w:val="0"/>
        <w:spacing w:line="400" w:lineRule="exact"/>
        <w:ind w:firstLine="57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（签字或盖章）                      （签字或盖章）</w:t>
      </w:r>
    </w:p>
    <w:p w14:paraId="1CD28623">
      <w:pPr>
        <w:tabs>
          <w:tab w:val="left" w:pos="6300"/>
        </w:tabs>
        <w:snapToGrid w:val="0"/>
        <w:spacing w:line="400" w:lineRule="exact"/>
        <w:ind w:firstLine="570"/>
        <w:rPr>
          <w:rFonts w:hint="eastAsia" w:ascii="宋体" w:hAnsi="宋体" w:eastAsia="宋体" w:cs="宋体"/>
          <w:b w:val="0"/>
          <w:bCs w:val="0"/>
          <w:color w:val="000000" w:themeColor="text1"/>
          <w:sz w:val="24"/>
          <w:szCs w:val="24"/>
          <w14:textFill>
            <w14:solidFill>
              <w14:schemeClr w14:val="tx1"/>
            </w14:solidFill>
          </w14:textFill>
        </w:rPr>
      </w:pPr>
    </w:p>
    <w:p w14:paraId="712F070C">
      <w:pPr>
        <w:tabs>
          <w:tab w:val="left" w:pos="6300"/>
        </w:tabs>
        <w:snapToGrid w:val="0"/>
        <w:spacing w:line="400" w:lineRule="exact"/>
        <w:ind w:firstLine="570"/>
        <w:rPr>
          <w:rFonts w:hint="eastAsia" w:ascii="宋体" w:hAnsi="宋体" w:eastAsia="宋体" w:cs="宋体"/>
          <w:b w:val="0"/>
          <w:bCs w:val="0"/>
          <w:color w:val="000000" w:themeColor="text1"/>
          <w:sz w:val="24"/>
          <w:szCs w:val="24"/>
          <w14:textFill>
            <w14:solidFill>
              <w14:schemeClr w14:val="tx1"/>
            </w14:solidFill>
          </w14:textFill>
        </w:rPr>
      </w:pPr>
    </w:p>
    <w:p w14:paraId="731EA51F">
      <w:pPr>
        <w:tabs>
          <w:tab w:val="left" w:pos="6300"/>
        </w:tabs>
        <w:snapToGrid w:val="0"/>
        <w:spacing w:line="400" w:lineRule="exact"/>
        <w:ind w:firstLine="57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（附：被授权人身份证正反面复印件）</w:t>
      </w:r>
    </w:p>
    <w:p w14:paraId="1B05C51B">
      <w:pPr>
        <w:tabs>
          <w:tab w:val="left" w:pos="6300"/>
        </w:tabs>
        <w:snapToGrid w:val="0"/>
        <w:spacing w:line="400" w:lineRule="exact"/>
        <w:ind w:firstLine="570"/>
        <w:rPr>
          <w:rFonts w:hint="eastAsia" w:ascii="宋体" w:hAnsi="宋体" w:eastAsia="宋体" w:cs="宋体"/>
          <w:b w:val="0"/>
          <w:bCs w:val="0"/>
          <w:color w:val="000000" w:themeColor="text1"/>
          <w:sz w:val="24"/>
          <w:szCs w:val="24"/>
          <w14:textFill>
            <w14:solidFill>
              <w14:schemeClr w14:val="tx1"/>
            </w14:solidFill>
          </w14:textFill>
        </w:rPr>
      </w:pPr>
    </w:p>
    <w:p w14:paraId="5DC2471F">
      <w:pPr>
        <w:tabs>
          <w:tab w:val="left" w:pos="6300"/>
        </w:tabs>
        <w:snapToGrid w:val="0"/>
        <w:spacing w:line="400" w:lineRule="exact"/>
        <w:ind w:firstLine="570"/>
        <w:rPr>
          <w:rFonts w:hint="eastAsia" w:ascii="宋体" w:hAnsi="宋体" w:eastAsia="宋体" w:cs="宋体"/>
          <w:b w:val="0"/>
          <w:bCs w:val="0"/>
          <w:color w:val="000000" w:themeColor="text1"/>
          <w:sz w:val="24"/>
          <w:szCs w:val="24"/>
          <w14:textFill>
            <w14:solidFill>
              <w14:schemeClr w14:val="tx1"/>
            </w14:solidFill>
          </w14:textFill>
        </w:rPr>
      </w:pPr>
    </w:p>
    <w:p w14:paraId="7EB64041">
      <w:pPr>
        <w:tabs>
          <w:tab w:val="left" w:pos="6300"/>
        </w:tabs>
        <w:snapToGrid w:val="0"/>
        <w:spacing w:line="400" w:lineRule="exact"/>
        <w:ind w:firstLine="570"/>
        <w:rPr>
          <w:rFonts w:hint="eastAsia" w:ascii="宋体" w:hAnsi="宋体" w:eastAsia="宋体" w:cs="宋体"/>
          <w:b w:val="0"/>
          <w:bCs w:val="0"/>
          <w:color w:val="000000" w:themeColor="text1"/>
          <w:sz w:val="24"/>
          <w:szCs w:val="24"/>
          <w14:textFill>
            <w14:solidFill>
              <w14:schemeClr w14:val="tx1"/>
            </w14:solidFill>
          </w14:textFill>
        </w:rPr>
      </w:pPr>
    </w:p>
    <w:p w14:paraId="288CB4C9">
      <w:pPr>
        <w:tabs>
          <w:tab w:val="left" w:pos="6300"/>
        </w:tabs>
        <w:snapToGrid w:val="0"/>
        <w:spacing w:line="400" w:lineRule="exact"/>
        <w:ind w:firstLine="570"/>
        <w:rPr>
          <w:rFonts w:hint="eastAsia" w:ascii="宋体" w:hAnsi="宋体" w:eastAsia="宋体" w:cs="宋体"/>
          <w:b w:val="0"/>
          <w:bCs w:val="0"/>
          <w:color w:val="000000" w:themeColor="text1"/>
          <w:sz w:val="24"/>
          <w:szCs w:val="24"/>
          <w14:textFill>
            <w14:solidFill>
              <w14:schemeClr w14:val="tx1"/>
            </w14:solidFill>
          </w14:textFill>
        </w:rPr>
      </w:pPr>
    </w:p>
    <w:p w14:paraId="5F0F1BA8">
      <w:pPr>
        <w:tabs>
          <w:tab w:val="left" w:pos="6300"/>
        </w:tabs>
        <w:snapToGrid w:val="0"/>
        <w:spacing w:line="400" w:lineRule="exact"/>
        <w:ind w:firstLine="570"/>
        <w:rPr>
          <w:rFonts w:hint="eastAsia" w:ascii="宋体" w:hAnsi="宋体" w:eastAsia="宋体" w:cs="宋体"/>
          <w:b w:val="0"/>
          <w:bCs w:val="0"/>
          <w:color w:val="000000" w:themeColor="text1"/>
          <w:sz w:val="24"/>
          <w:szCs w:val="24"/>
          <w14:textFill>
            <w14:solidFill>
              <w14:schemeClr w14:val="tx1"/>
            </w14:solidFill>
          </w14:textFill>
        </w:rPr>
      </w:pPr>
    </w:p>
    <w:p w14:paraId="2B905356">
      <w:pPr>
        <w:tabs>
          <w:tab w:val="left" w:pos="6300"/>
        </w:tabs>
        <w:snapToGrid w:val="0"/>
        <w:spacing w:line="400" w:lineRule="exact"/>
        <w:ind w:firstLine="570"/>
        <w:rPr>
          <w:rFonts w:hint="eastAsia" w:ascii="宋体" w:hAnsi="宋体" w:eastAsia="宋体" w:cs="宋体"/>
          <w:b w:val="0"/>
          <w:bCs w:val="0"/>
          <w:color w:val="000000" w:themeColor="text1"/>
          <w:sz w:val="24"/>
          <w:szCs w:val="24"/>
          <w14:textFill>
            <w14:solidFill>
              <w14:schemeClr w14:val="tx1"/>
            </w14:solidFill>
          </w14:textFill>
        </w:rPr>
      </w:pPr>
    </w:p>
    <w:p w14:paraId="7E4207C9">
      <w:pPr>
        <w:tabs>
          <w:tab w:val="left" w:pos="6300"/>
        </w:tabs>
        <w:snapToGrid w:val="0"/>
        <w:spacing w:line="400" w:lineRule="exact"/>
        <w:ind w:firstLine="570"/>
        <w:rPr>
          <w:rFonts w:hint="eastAsia" w:ascii="宋体" w:hAnsi="宋体" w:eastAsia="宋体" w:cs="宋体"/>
          <w:b w:val="0"/>
          <w:bCs w:val="0"/>
          <w:color w:val="000000" w:themeColor="text1"/>
          <w:sz w:val="24"/>
          <w:szCs w:val="24"/>
          <w14:textFill>
            <w14:solidFill>
              <w14:schemeClr w14:val="tx1"/>
            </w14:solidFill>
          </w14:textFill>
        </w:rPr>
      </w:pPr>
    </w:p>
    <w:p w14:paraId="7B419D25">
      <w:pPr>
        <w:tabs>
          <w:tab w:val="left" w:pos="6300"/>
        </w:tabs>
        <w:snapToGrid w:val="0"/>
        <w:spacing w:line="400" w:lineRule="exact"/>
        <w:ind w:firstLine="570"/>
        <w:rPr>
          <w:rFonts w:hint="eastAsia" w:ascii="宋体" w:hAnsi="宋体" w:eastAsia="宋体" w:cs="宋体"/>
          <w:b w:val="0"/>
          <w:bCs w:val="0"/>
          <w:color w:val="000000" w:themeColor="text1"/>
          <w:sz w:val="24"/>
          <w:szCs w:val="24"/>
          <w14:textFill>
            <w14:solidFill>
              <w14:schemeClr w14:val="tx1"/>
            </w14:solidFill>
          </w14:textFill>
        </w:rPr>
      </w:pPr>
    </w:p>
    <w:p w14:paraId="574C40B7">
      <w:pPr>
        <w:pStyle w:val="51"/>
        <w:keepNext w:val="0"/>
        <w:keepLines w:val="0"/>
        <w:widowControl/>
        <w:suppressLineNumbers w:val="0"/>
        <w:rPr>
          <w:color w:val="000000" w:themeColor="text1"/>
          <w14:textFill>
            <w14:solidFill>
              <w14:schemeClr w14:val="tx1"/>
            </w14:solidFill>
          </w14:textFill>
        </w:rPr>
      </w:pPr>
      <w:r>
        <w:rPr>
          <w:rFonts w:hint="eastAsia"/>
          <w:color w:val="000000" w:themeColor="text1"/>
          <w14:textFill>
            <w14:solidFill>
              <w14:schemeClr w14:val="tx1"/>
            </w14:solidFill>
          </w14:textFill>
        </w:rPr>
        <w:t>注：法定代表人签署文件的，本页可不提供。</w:t>
      </w:r>
      <w:r>
        <w:rPr>
          <w:rFonts w:hint="eastAsia"/>
          <w:color w:val="000000" w:themeColor="text1"/>
          <w:lang w:eastAsia="zh-CN"/>
          <w14:textFill>
            <w14:solidFill>
              <w14:schemeClr w14:val="tx1"/>
            </w14:solidFill>
          </w14:textFill>
        </w:rPr>
        <w:t>提供</w:t>
      </w:r>
      <w:r>
        <w:rPr>
          <w:rFonts w:hint="eastAsia"/>
          <w:color w:val="000000" w:themeColor="text1"/>
          <w14:textFill>
            <w14:solidFill>
              <w14:schemeClr w14:val="tx1"/>
            </w14:solidFill>
          </w14:textFill>
        </w:rPr>
        <w:t>法定代表人授权委托书</w:t>
      </w:r>
      <w:r>
        <w:rPr>
          <w:rFonts w:hint="eastAsia"/>
          <w:color w:val="000000" w:themeColor="text1"/>
          <w:lang w:eastAsia="zh-CN"/>
          <w14:textFill>
            <w14:solidFill>
              <w14:schemeClr w14:val="tx1"/>
            </w14:solidFill>
          </w14:textFill>
        </w:rPr>
        <w:t>的，应同时提供供应商给</w:t>
      </w:r>
      <w:r>
        <w:rPr>
          <w:rFonts w:hint="eastAsia"/>
          <w:color w:val="000000" w:themeColor="text1"/>
          <w14:textFill>
            <w14:solidFill>
              <w14:schemeClr w14:val="tx1"/>
            </w14:solidFill>
          </w14:textFill>
        </w:rPr>
        <w:t>被授权人</w:t>
      </w:r>
      <w:r>
        <w:rPr>
          <w:rFonts w:hint="eastAsia"/>
          <w:color w:val="000000" w:themeColor="text1"/>
          <w:lang w:eastAsia="zh-CN"/>
          <w14:textFill>
            <w14:solidFill>
              <w14:schemeClr w14:val="tx1"/>
            </w14:solidFill>
          </w14:textFill>
        </w:rPr>
        <w:t>参保</w:t>
      </w:r>
      <w:r>
        <w:rPr>
          <w:color w:val="000000" w:themeColor="text1"/>
          <w14:textFill>
            <w14:solidFill>
              <w14:schemeClr w14:val="tx1"/>
            </w14:solidFill>
          </w14:textFill>
        </w:rPr>
        <w:t>社保</w:t>
      </w:r>
      <w:r>
        <w:rPr>
          <w:rFonts w:hint="eastAsia"/>
          <w:color w:val="000000" w:themeColor="text1"/>
          <w:lang w:eastAsia="zh-CN"/>
          <w14:textFill>
            <w14:solidFill>
              <w14:schemeClr w14:val="tx1"/>
            </w14:solidFill>
          </w14:textFill>
        </w:rPr>
        <w:t>的</w:t>
      </w:r>
      <w:r>
        <w:rPr>
          <w:color w:val="000000" w:themeColor="text1"/>
          <w14:textFill>
            <w14:solidFill>
              <w14:schemeClr w14:val="tx1"/>
            </w14:solidFill>
          </w14:textFill>
        </w:rPr>
        <w:t>证明</w:t>
      </w:r>
      <w:r>
        <w:rPr>
          <w:rFonts w:hint="eastAsia"/>
          <w:color w:val="000000" w:themeColor="text1"/>
          <w:lang w:eastAsia="zh-CN"/>
          <w14:textFill>
            <w14:solidFill>
              <w14:schemeClr w14:val="tx1"/>
            </w14:solidFill>
          </w14:textFill>
        </w:rPr>
        <w:t>。</w:t>
      </w:r>
    </w:p>
    <w:p w14:paraId="43859FE7">
      <w:pPr>
        <w:tabs>
          <w:tab w:val="left" w:pos="6300"/>
        </w:tabs>
        <w:snapToGrid w:val="0"/>
        <w:spacing w:line="400" w:lineRule="exact"/>
        <w:ind w:firstLine="570"/>
        <w:rPr>
          <w:rFonts w:hint="eastAsia" w:ascii="宋体" w:hAnsi="宋体" w:eastAsia="宋体" w:cs="宋体"/>
          <w:b w:val="0"/>
          <w:bCs w:val="0"/>
          <w:color w:val="000000" w:themeColor="text1"/>
          <w:sz w:val="24"/>
          <w:szCs w:val="24"/>
          <w14:textFill>
            <w14:solidFill>
              <w14:schemeClr w14:val="tx1"/>
            </w14:solidFill>
          </w14:textFill>
        </w:rPr>
      </w:pPr>
    </w:p>
    <w:p w14:paraId="6AA6FDE3">
      <w:pPr>
        <w:tabs>
          <w:tab w:val="left" w:pos="6300"/>
        </w:tabs>
        <w:snapToGrid w:val="0"/>
        <w:spacing w:line="400" w:lineRule="exact"/>
        <w:ind w:firstLine="570"/>
        <w:rPr>
          <w:rFonts w:hint="eastAsia" w:ascii="宋体" w:hAnsi="宋体" w:eastAsia="宋体" w:cs="宋体"/>
          <w:b w:val="0"/>
          <w:bCs w:val="0"/>
          <w:color w:val="000000" w:themeColor="text1"/>
          <w:sz w:val="24"/>
          <w:szCs w:val="24"/>
          <w14:textFill>
            <w14:solidFill>
              <w14:schemeClr w14:val="tx1"/>
            </w14:solidFill>
          </w14:textFill>
        </w:rPr>
      </w:pPr>
    </w:p>
    <w:p w14:paraId="763EEF30">
      <w:pPr>
        <w:tabs>
          <w:tab w:val="left" w:pos="6300"/>
        </w:tabs>
        <w:snapToGrid w:val="0"/>
        <w:spacing w:line="400" w:lineRule="exact"/>
        <w:ind w:right="480" w:firstLine="570"/>
        <w:jc w:val="righ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（供应商公章）</w:t>
      </w:r>
    </w:p>
    <w:p w14:paraId="4F974359">
      <w:pPr>
        <w:tabs>
          <w:tab w:val="left" w:pos="6300"/>
        </w:tabs>
        <w:snapToGrid w:val="0"/>
        <w:spacing w:line="400" w:lineRule="exact"/>
        <w:ind w:right="480" w:firstLine="570"/>
        <w:jc w:val="righ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年   月   日</w:t>
      </w:r>
    </w:p>
    <w:p w14:paraId="5BD0A717">
      <w:pPr>
        <w:tabs>
          <w:tab w:val="left" w:pos="6300"/>
        </w:tabs>
        <w:snapToGrid w:val="0"/>
        <w:spacing w:line="400" w:lineRule="exact"/>
        <w:ind w:right="480" w:firstLine="570"/>
        <w:jc w:val="right"/>
        <w:rPr>
          <w:rFonts w:hint="eastAsia" w:ascii="宋体" w:hAnsi="宋体" w:eastAsia="宋体" w:cs="宋体"/>
          <w:b w:val="0"/>
          <w:bCs w:val="0"/>
          <w:color w:val="000000" w:themeColor="text1"/>
          <w:sz w:val="24"/>
          <w:szCs w:val="24"/>
          <w14:textFill>
            <w14:solidFill>
              <w14:schemeClr w14:val="tx1"/>
            </w14:solidFill>
          </w14:textFill>
        </w:rPr>
      </w:pPr>
    </w:p>
    <w:p w14:paraId="1DFA9C1B">
      <w:pPr>
        <w:tabs>
          <w:tab w:val="left" w:pos="6300"/>
        </w:tabs>
        <w:snapToGrid w:val="0"/>
        <w:spacing w:line="400" w:lineRule="exact"/>
        <w:ind w:right="480" w:firstLine="570"/>
        <w:jc w:val="right"/>
        <w:rPr>
          <w:rFonts w:hint="eastAsia" w:ascii="宋体" w:hAnsi="宋体" w:eastAsia="宋体" w:cs="宋体"/>
          <w:b w:val="0"/>
          <w:bCs w:val="0"/>
          <w:color w:val="000000" w:themeColor="text1"/>
          <w:sz w:val="24"/>
          <w:szCs w:val="24"/>
          <w14:textFill>
            <w14:solidFill>
              <w14:schemeClr w14:val="tx1"/>
            </w14:solidFill>
          </w14:textFill>
        </w:rPr>
      </w:pPr>
    </w:p>
    <w:p w14:paraId="4E1A2B94">
      <w:pPr>
        <w:tabs>
          <w:tab w:val="left" w:pos="6300"/>
        </w:tabs>
        <w:snapToGrid w:val="0"/>
        <w:spacing w:line="400" w:lineRule="exact"/>
        <w:ind w:right="480" w:firstLine="570"/>
        <w:jc w:val="right"/>
        <w:rPr>
          <w:rFonts w:hint="eastAsia" w:ascii="宋体" w:hAnsi="宋体" w:eastAsia="宋体" w:cs="宋体"/>
          <w:b w:val="0"/>
          <w:bCs w:val="0"/>
          <w:color w:val="000000" w:themeColor="text1"/>
          <w:sz w:val="24"/>
          <w:szCs w:val="24"/>
          <w14:textFill>
            <w14:solidFill>
              <w14:schemeClr w14:val="tx1"/>
            </w14:solidFill>
          </w14:textFill>
        </w:rPr>
      </w:pPr>
    </w:p>
    <w:p w14:paraId="48198218">
      <w:pPr>
        <w:pageBreakBefore w:val="0"/>
        <w:widowControl/>
        <w:kinsoku/>
        <w:wordWrap w:val="0"/>
        <w:overflowPunct/>
        <w:topLinePunct w:val="0"/>
        <w:bidi w:val="0"/>
        <w:adjustRightInd/>
        <w:spacing w:line="400" w:lineRule="exact"/>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五、</w:t>
      </w:r>
      <w:r>
        <w:rPr>
          <w:rFonts w:hint="eastAsia" w:ascii="宋体" w:hAnsi="宋体" w:cs="宋体"/>
          <w:color w:val="000000" w:themeColor="text1"/>
          <w:sz w:val="24"/>
          <w:szCs w:val="24"/>
          <w:highlight w:val="none"/>
          <w14:textFill>
            <w14:solidFill>
              <w14:schemeClr w14:val="tx1"/>
            </w14:solidFill>
          </w14:textFill>
        </w:rPr>
        <w:t>基本资格条件承诺函（格式）</w:t>
      </w:r>
    </w:p>
    <w:p w14:paraId="547A72E9">
      <w:pPr>
        <w:pageBreakBefore w:val="0"/>
        <w:tabs>
          <w:tab w:val="left" w:pos="6300"/>
        </w:tabs>
        <w:kinsoku/>
        <w:wordWrap w:val="0"/>
        <w:overflowPunct/>
        <w:topLinePunct w:val="0"/>
        <w:bidi w:val="0"/>
        <w:adjustRightInd/>
        <w:snapToGrid w:val="0"/>
        <w:spacing w:line="500" w:lineRule="exact"/>
        <w:ind w:firstLine="562" w:firstLineChars="200"/>
        <w:jc w:val="center"/>
        <w:textAlignment w:val="auto"/>
        <w:rPr>
          <w:rFonts w:hint="eastAsia" w:ascii="宋体" w:hAnsi="宋体" w:cs="宋体"/>
          <w:b/>
          <w:bCs/>
          <w:color w:val="000000" w:themeColor="text1"/>
          <w:sz w:val="28"/>
          <w:szCs w:val="28"/>
          <w:highlight w:val="none"/>
          <w14:textFill>
            <w14:solidFill>
              <w14:schemeClr w14:val="tx1"/>
            </w14:solidFill>
          </w14:textFill>
        </w:rPr>
      </w:pPr>
    </w:p>
    <w:p w14:paraId="7F990E16">
      <w:pPr>
        <w:pageBreakBefore w:val="0"/>
        <w:tabs>
          <w:tab w:val="left" w:pos="6300"/>
        </w:tabs>
        <w:kinsoku/>
        <w:wordWrap w:val="0"/>
        <w:overflowPunct/>
        <w:topLinePunct w:val="0"/>
        <w:bidi w:val="0"/>
        <w:adjustRightInd/>
        <w:snapToGrid w:val="0"/>
        <w:spacing w:line="500" w:lineRule="exact"/>
        <w:ind w:firstLine="562" w:firstLineChars="200"/>
        <w:jc w:val="center"/>
        <w:textAlignment w:val="auto"/>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基本资格条件承诺函</w:t>
      </w:r>
    </w:p>
    <w:p w14:paraId="289B102D">
      <w:pPr>
        <w:pageBreakBefore w:val="0"/>
        <w:tabs>
          <w:tab w:val="left" w:pos="6300"/>
        </w:tabs>
        <w:kinsoku/>
        <w:wordWrap w:val="0"/>
        <w:overflowPunct/>
        <w:topLinePunct w:val="0"/>
        <w:bidi w:val="0"/>
        <w:adjustRightInd/>
        <w:snapToGrid w:val="0"/>
        <w:spacing w:line="530" w:lineRule="exact"/>
        <w:textAlignment w:val="auto"/>
        <w:rPr>
          <w:rFonts w:hint="eastAsia" w:ascii="宋体" w:hAnsi="宋体" w:cs="宋体"/>
          <w:color w:val="000000" w:themeColor="text1"/>
          <w:highlight w:val="none"/>
          <w14:textFill>
            <w14:solidFill>
              <w14:schemeClr w14:val="tx1"/>
            </w14:solidFill>
          </w14:textFill>
        </w:rPr>
      </w:pPr>
    </w:p>
    <w:p w14:paraId="344ECF5A">
      <w:pPr>
        <w:pageBreakBefore w:val="0"/>
        <w:tabs>
          <w:tab w:val="left" w:pos="6300"/>
        </w:tabs>
        <w:kinsoku/>
        <w:wordWrap w:val="0"/>
        <w:overflowPunct/>
        <w:topLinePunct w:val="0"/>
        <w:bidi w:val="0"/>
        <w:adjustRightInd/>
        <w:snapToGrid w:val="0"/>
        <w:spacing w:line="500" w:lineRule="exac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（采购人名称）：</w:t>
      </w:r>
    </w:p>
    <w:p w14:paraId="033419B6">
      <w:pPr>
        <w:pageBreakBefore w:val="0"/>
        <w:tabs>
          <w:tab w:val="left" w:pos="6300"/>
        </w:tabs>
        <w:kinsoku/>
        <w:wordWrap w:val="0"/>
        <w:overflowPunct/>
        <w:topLinePunct w:val="0"/>
        <w:bidi w:val="0"/>
        <w:adjustRightInd/>
        <w:snapToGrid w:val="0"/>
        <w:spacing w:line="5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（供应商名称）郑重承诺：</w:t>
      </w:r>
    </w:p>
    <w:p w14:paraId="6846740B">
      <w:pPr>
        <w:pageBreakBefore w:val="0"/>
        <w:tabs>
          <w:tab w:val="left" w:pos="6300"/>
        </w:tabs>
        <w:kinsoku/>
        <w:wordWrap w:val="0"/>
        <w:overflowPunct/>
        <w:topLinePunct w:val="0"/>
        <w:bidi w:val="0"/>
        <w:adjustRightInd/>
        <w:snapToGrid w:val="0"/>
        <w:spacing w:line="5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1、我方具有良好的商业信誉和健全的财务会计制度，具有履行合同所必需的设备和专业技术能力，具有依法缴纳税收和社会保障金的良好记录，参加本项目采购活动前三年内无重大违法活动记录。</w:t>
      </w:r>
    </w:p>
    <w:p w14:paraId="19E62225">
      <w:pPr>
        <w:pageBreakBefore w:val="0"/>
        <w:tabs>
          <w:tab w:val="left" w:pos="6300"/>
        </w:tabs>
        <w:kinsoku/>
        <w:wordWrap w:val="0"/>
        <w:overflowPunct/>
        <w:topLinePunct w:val="0"/>
        <w:bidi w:val="0"/>
        <w:adjustRightInd/>
        <w:snapToGrid w:val="0"/>
        <w:spacing w:line="5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73B710BD">
      <w:pPr>
        <w:pageBreakBefore w:val="0"/>
        <w:tabs>
          <w:tab w:val="left" w:pos="6300"/>
        </w:tabs>
        <w:kinsoku/>
        <w:wordWrap w:val="0"/>
        <w:overflowPunct/>
        <w:topLinePunct w:val="0"/>
        <w:bidi w:val="0"/>
        <w:adjustRightInd/>
        <w:snapToGrid w:val="0"/>
        <w:spacing w:line="5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3、我方在采购项目评审（评标）环节结束后，随时接受采购人、采购代理机构的检查验证，配合提供相关证明材料，证明符合</w:t>
      </w:r>
      <w:r>
        <w:rPr>
          <w:rFonts w:hint="eastAsia" w:ascii="宋体" w:hAnsi="宋体" w:cs="宋体"/>
          <w:color w:val="000000" w:themeColor="text1"/>
          <w:sz w:val="24"/>
          <w:szCs w:val="24"/>
          <w:highlight w:val="none"/>
          <w:lang w:val="en-US" w:eastAsia="zh-CN"/>
          <w14:textFill>
            <w14:solidFill>
              <w14:schemeClr w14:val="tx1"/>
            </w14:solidFill>
          </w14:textFill>
        </w:rPr>
        <w:t>参照</w:t>
      </w:r>
      <w:r>
        <w:rPr>
          <w:rFonts w:hint="eastAsia" w:ascii="宋体" w:hAnsi="宋体" w:cs="宋体"/>
          <w:color w:val="000000" w:themeColor="text1"/>
          <w:sz w:val="24"/>
          <w:szCs w:val="24"/>
          <w:highlight w:val="none"/>
          <w14:textFill>
            <w14:solidFill>
              <w14:schemeClr w14:val="tx1"/>
            </w14:solidFill>
          </w14:textFill>
        </w:rPr>
        <w:t>《中华人民共和国政府采购法》规定的供应商基本资格条件。</w:t>
      </w:r>
    </w:p>
    <w:p w14:paraId="10C3A9BD">
      <w:pPr>
        <w:pageBreakBefore w:val="0"/>
        <w:tabs>
          <w:tab w:val="left" w:pos="6300"/>
        </w:tabs>
        <w:kinsoku/>
        <w:wordWrap w:val="0"/>
        <w:overflowPunct/>
        <w:topLinePunct w:val="0"/>
        <w:bidi w:val="0"/>
        <w:adjustRightInd/>
        <w:snapToGrid w:val="0"/>
        <w:spacing w:line="5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我方对以上承诺负全部法律责任。</w:t>
      </w:r>
    </w:p>
    <w:p w14:paraId="4E070DBF">
      <w:pPr>
        <w:pageBreakBefore w:val="0"/>
        <w:tabs>
          <w:tab w:val="left" w:pos="6300"/>
        </w:tabs>
        <w:kinsoku/>
        <w:wordWrap w:val="0"/>
        <w:overflowPunct/>
        <w:topLinePunct w:val="0"/>
        <w:bidi w:val="0"/>
        <w:adjustRightInd/>
        <w:snapToGrid w:val="0"/>
        <w:spacing w:line="500" w:lineRule="exact"/>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特此承诺。</w:t>
      </w:r>
    </w:p>
    <w:p w14:paraId="605EACB0">
      <w:pPr>
        <w:pageBreakBefore w:val="0"/>
        <w:tabs>
          <w:tab w:val="left" w:pos="6300"/>
        </w:tabs>
        <w:kinsoku/>
        <w:wordWrap w:val="0"/>
        <w:overflowPunct/>
        <w:topLinePunct w:val="0"/>
        <w:bidi w:val="0"/>
        <w:adjustRightInd/>
        <w:snapToGrid w:val="0"/>
        <w:spacing w:line="480" w:lineRule="exact"/>
        <w:jc w:val="center"/>
        <w:textAlignment w:val="auto"/>
        <w:rPr>
          <w:rFonts w:hint="eastAsia" w:ascii="宋体" w:hAnsi="宋体" w:cs="宋体"/>
          <w:color w:val="000000" w:themeColor="text1"/>
          <w:sz w:val="24"/>
          <w:szCs w:val="24"/>
          <w:highlight w:val="none"/>
          <w14:textFill>
            <w14:solidFill>
              <w14:schemeClr w14:val="tx1"/>
            </w14:solidFill>
          </w14:textFill>
        </w:rPr>
      </w:pPr>
    </w:p>
    <w:p w14:paraId="381631CC">
      <w:pPr>
        <w:pageBreakBefore w:val="0"/>
        <w:tabs>
          <w:tab w:val="left" w:pos="6300"/>
        </w:tabs>
        <w:kinsoku/>
        <w:wordWrap w:val="0"/>
        <w:overflowPunct/>
        <w:topLinePunct w:val="0"/>
        <w:bidi w:val="0"/>
        <w:adjustRightInd/>
        <w:snapToGrid w:val="0"/>
        <w:spacing w:line="480" w:lineRule="exact"/>
        <w:textAlignment w:val="auto"/>
        <w:rPr>
          <w:rFonts w:hint="eastAsia" w:ascii="宋体" w:hAnsi="宋体" w:cs="宋体"/>
          <w:color w:val="000000" w:themeColor="text1"/>
          <w:sz w:val="24"/>
          <w:szCs w:val="24"/>
          <w:highlight w:val="none"/>
          <w14:textFill>
            <w14:solidFill>
              <w14:schemeClr w14:val="tx1"/>
            </w14:solidFill>
          </w14:textFill>
        </w:rPr>
      </w:pPr>
    </w:p>
    <w:p w14:paraId="6C19CA37">
      <w:pPr>
        <w:pageBreakBefore w:val="0"/>
        <w:tabs>
          <w:tab w:val="left" w:pos="6300"/>
        </w:tabs>
        <w:kinsoku/>
        <w:wordWrap w:val="0"/>
        <w:overflowPunct/>
        <w:topLinePunct w:val="0"/>
        <w:bidi w:val="0"/>
        <w:adjustRightInd/>
        <w:snapToGrid w:val="0"/>
        <w:spacing w:line="480" w:lineRule="exact"/>
        <w:ind w:firstLine="6480" w:firstLineChars="27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（供应商公章）</w:t>
      </w:r>
    </w:p>
    <w:p w14:paraId="5510E96F">
      <w:pPr>
        <w:pageBreakBefore w:val="0"/>
        <w:tabs>
          <w:tab w:val="left" w:pos="6300"/>
        </w:tabs>
        <w:kinsoku/>
        <w:wordWrap w:val="0"/>
        <w:overflowPunct/>
        <w:topLinePunct w:val="0"/>
        <w:bidi w:val="0"/>
        <w:adjustRightInd/>
        <w:snapToGrid w:val="0"/>
        <w:spacing w:line="480" w:lineRule="exact"/>
        <w:ind w:right="360" w:firstLine="480" w:firstLineChars="200"/>
        <w:jc w:val="right"/>
        <w:textAlignment w:val="auto"/>
        <w:rPr>
          <w:rFonts w:hint="eastAsia" w:ascii="宋体" w:hAnsi="宋体" w:cs="宋体"/>
          <w:color w:val="000000" w:themeColor="text1"/>
          <w:sz w:val="24"/>
          <w:szCs w:val="24"/>
          <w:highlight w:val="none"/>
          <w14:textFill>
            <w14:solidFill>
              <w14:schemeClr w14:val="tx1"/>
            </w14:solidFill>
          </w14:textFill>
        </w:rPr>
      </w:pPr>
    </w:p>
    <w:p w14:paraId="32CCD2F9">
      <w:pPr>
        <w:pageBreakBefore w:val="0"/>
        <w:tabs>
          <w:tab w:val="left" w:pos="6300"/>
        </w:tabs>
        <w:kinsoku/>
        <w:wordWrap w:val="0"/>
        <w:overflowPunct/>
        <w:topLinePunct w:val="0"/>
        <w:bidi w:val="0"/>
        <w:adjustRightInd/>
        <w:snapToGrid w:val="0"/>
        <w:spacing w:line="480" w:lineRule="exact"/>
        <w:ind w:right="1320" w:firstLine="480" w:firstLineChars="200"/>
        <w:jc w:val="righ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月   日</w:t>
      </w:r>
    </w:p>
    <w:p w14:paraId="292FFA7C">
      <w:pPr>
        <w:tabs>
          <w:tab w:val="left" w:pos="6300"/>
        </w:tabs>
        <w:snapToGrid w:val="0"/>
        <w:spacing w:line="400" w:lineRule="exact"/>
        <w:ind w:right="480" w:firstLine="570"/>
        <w:jc w:val="right"/>
        <w:rPr>
          <w:rFonts w:hint="eastAsia" w:ascii="宋体" w:hAnsi="宋体" w:eastAsia="宋体" w:cs="宋体"/>
          <w:b w:val="0"/>
          <w:bCs w:val="0"/>
          <w:color w:val="000000" w:themeColor="text1"/>
          <w:sz w:val="24"/>
          <w:szCs w:val="24"/>
          <w14:textFill>
            <w14:solidFill>
              <w14:schemeClr w14:val="tx1"/>
            </w14:solidFill>
          </w14:textFill>
        </w:rPr>
      </w:pPr>
    </w:p>
    <w:p w14:paraId="5A352481">
      <w:pPr>
        <w:tabs>
          <w:tab w:val="left" w:pos="6300"/>
        </w:tabs>
        <w:snapToGrid w:val="0"/>
        <w:spacing w:line="400" w:lineRule="exact"/>
        <w:ind w:right="480" w:firstLine="570"/>
        <w:jc w:val="center"/>
        <w:rPr>
          <w:rFonts w:hint="eastAsia" w:ascii="宋体" w:hAnsi="宋体" w:eastAsia="宋体" w:cs="宋体"/>
          <w:b w:val="0"/>
          <w:bCs w:val="0"/>
          <w:color w:val="000000" w:themeColor="text1"/>
          <w:sz w:val="24"/>
          <w:szCs w:val="24"/>
          <w14:textFill>
            <w14:solidFill>
              <w14:schemeClr w14:val="tx1"/>
            </w14:solidFill>
          </w14:textFill>
        </w:rPr>
      </w:pPr>
    </w:p>
    <w:p w14:paraId="6510A720">
      <w:pPr>
        <w:pStyle w:val="3"/>
        <w:rPr>
          <w:rFonts w:hint="eastAsia" w:ascii="宋体" w:hAnsi="宋体" w:eastAsia="宋体" w:cs="宋体"/>
          <w:b w:val="0"/>
          <w:bCs w:val="0"/>
          <w:color w:val="000000" w:themeColor="text1"/>
          <w:sz w:val="24"/>
          <w:szCs w:val="24"/>
          <w14:textFill>
            <w14:solidFill>
              <w14:schemeClr w14:val="tx1"/>
            </w14:solidFill>
          </w14:textFill>
        </w:rPr>
      </w:pPr>
    </w:p>
    <w:p w14:paraId="630EEB3C">
      <w:pPr>
        <w:rPr>
          <w:rFonts w:hint="eastAsia" w:ascii="宋体" w:hAnsi="宋体" w:eastAsia="宋体" w:cs="宋体"/>
          <w:b w:val="0"/>
          <w:bCs w:val="0"/>
          <w:color w:val="000000" w:themeColor="text1"/>
          <w:sz w:val="24"/>
          <w:szCs w:val="24"/>
          <w14:textFill>
            <w14:solidFill>
              <w14:schemeClr w14:val="tx1"/>
            </w14:solidFill>
          </w14:textFill>
        </w:rPr>
      </w:pPr>
    </w:p>
    <w:p w14:paraId="75FD9678">
      <w:pPr>
        <w:tabs>
          <w:tab w:val="left" w:pos="6300"/>
        </w:tabs>
        <w:snapToGrid w:val="0"/>
        <w:spacing w:line="400" w:lineRule="exact"/>
        <w:ind w:right="480" w:firstLine="570"/>
        <w:jc w:val="center"/>
        <w:rPr>
          <w:rFonts w:hint="eastAsia" w:ascii="宋体" w:hAnsi="宋体" w:eastAsia="宋体" w:cs="宋体"/>
          <w:b w:val="0"/>
          <w:bCs w:val="0"/>
          <w:color w:val="000000" w:themeColor="text1"/>
          <w:sz w:val="24"/>
          <w:szCs w:val="24"/>
          <w14:textFill>
            <w14:solidFill>
              <w14:schemeClr w14:val="tx1"/>
            </w14:solidFill>
          </w14:textFill>
        </w:rPr>
      </w:pPr>
    </w:p>
    <w:p w14:paraId="0891EC61">
      <w:pPr>
        <w:tabs>
          <w:tab w:val="left" w:pos="6300"/>
        </w:tabs>
        <w:snapToGrid w:val="0"/>
        <w:spacing w:line="400" w:lineRule="exact"/>
        <w:ind w:right="480" w:firstLine="570"/>
        <w:jc w:val="center"/>
        <w:rPr>
          <w:rFonts w:hint="eastAsia" w:ascii="宋体" w:hAnsi="宋体" w:eastAsia="宋体" w:cs="宋体"/>
          <w:b w:val="0"/>
          <w:bCs w:val="0"/>
          <w:color w:val="000000" w:themeColor="text1"/>
          <w:sz w:val="24"/>
          <w:szCs w:val="24"/>
          <w14:textFill>
            <w14:solidFill>
              <w14:schemeClr w14:val="tx1"/>
            </w14:solidFill>
          </w14:textFill>
        </w:rPr>
      </w:pPr>
    </w:p>
    <w:p w14:paraId="23E01743">
      <w:pPr>
        <w:rPr>
          <w:rFonts w:hint="eastAsia" w:ascii="宋体" w:hAnsi="宋体" w:cs="宋体"/>
          <w:b/>
          <w:bCs/>
          <w:color w:val="000000" w:themeColor="text1"/>
          <w:sz w:val="24"/>
          <w:szCs w:val="24"/>
          <w14:textFill>
            <w14:solidFill>
              <w14:schemeClr w14:val="tx1"/>
            </w14:solidFill>
          </w14:textFill>
        </w:rPr>
      </w:pPr>
    </w:p>
    <w:p w14:paraId="4BD559D3">
      <w:pPr>
        <w:rPr>
          <w:rFonts w:hint="eastAsia" w:ascii="宋体" w:hAnsi="宋体" w:cs="宋体"/>
          <w:b/>
          <w:bCs/>
          <w:color w:val="000000" w:themeColor="text1"/>
          <w:sz w:val="24"/>
          <w:szCs w:val="24"/>
          <w14:textFill>
            <w14:solidFill>
              <w14:schemeClr w14:val="tx1"/>
            </w14:solidFill>
          </w14:textFill>
        </w:rPr>
      </w:pPr>
    </w:p>
    <w:p w14:paraId="7D40BBE1">
      <w:pP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六、</w:t>
      </w:r>
      <w:r>
        <w:rPr>
          <w:rFonts w:hint="eastAsia" w:ascii="宋体" w:hAnsi="宋体" w:cs="宋体"/>
          <w:b/>
          <w:bCs/>
          <w:color w:val="000000" w:themeColor="text1"/>
          <w:sz w:val="24"/>
          <w:szCs w:val="24"/>
          <w14:textFill>
            <w14:solidFill>
              <w14:schemeClr w14:val="tx1"/>
            </w14:solidFill>
          </w14:textFill>
        </w:rPr>
        <w:t>购销诚信及不参与围标串标承诺书（格式）</w:t>
      </w:r>
    </w:p>
    <w:p w14:paraId="15ECAB66">
      <w:pPr>
        <w:tabs>
          <w:tab w:val="left" w:pos="6300"/>
        </w:tabs>
        <w:snapToGrid w:val="0"/>
        <w:spacing w:line="312" w:lineRule="auto"/>
        <w:jc w:val="center"/>
        <w:rPr>
          <w:rFonts w:hint="eastAsia" w:ascii="宋体" w:hAnsi="宋体" w:cs="宋体"/>
          <w:b/>
          <w:bCs/>
          <w:color w:val="000000" w:themeColor="text1"/>
          <w:sz w:val="24"/>
          <w:szCs w:val="24"/>
          <w14:textFill>
            <w14:solidFill>
              <w14:schemeClr w14:val="tx1"/>
            </w14:solidFill>
          </w14:textFill>
        </w:rPr>
      </w:pPr>
    </w:p>
    <w:p w14:paraId="03174895">
      <w:pPr>
        <w:tabs>
          <w:tab w:val="left" w:pos="6300"/>
        </w:tabs>
        <w:snapToGrid w:val="0"/>
        <w:spacing w:line="312" w:lineRule="auto"/>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购销诚信及不参与围标串标承诺书</w:t>
      </w:r>
    </w:p>
    <w:p w14:paraId="13E3B712">
      <w:pPr>
        <w:tabs>
          <w:tab w:val="left" w:pos="6300"/>
        </w:tabs>
        <w:snapToGrid w:val="0"/>
        <w:spacing w:line="312" w:lineRule="auto"/>
        <w:rPr>
          <w:rFonts w:hint="eastAsia" w:ascii="宋体" w:hAnsi="宋体" w:cs="宋体"/>
          <w:color w:val="000000" w:themeColor="text1"/>
          <w:sz w:val="24"/>
          <w:szCs w:val="24"/>
          <w:u w:val="single"/>
          <w14:textFill>
            <w14:solidFill>
              <w14:schemeClr w14:val="tx1"/>
            </w14:solidFill>
          </w14:textFill>
        </w:rPr>
      </w:pPr>
    </w:p>
    <w:p w14:paraId="31D743EA">
      <w:pPr>
        <w:tabs>
          <w:tab w:val="left" w:pos="6300"/>
        </w:tabs>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重庆市万盛经济技术开发区人民医院</w:t>
      </w:r>
      <w:r>
        <w:rPr>
          <w:rFonts w:hint="eastAsia" w:ascii="宋体" w:hAnsi="宋体" w:cs="宋体"/>
          <w:color w:val="000000" w:themeColor="text1"/>
          <w:sz w:val="24"/>
          <w:szCs w:val="24"/>
          <w14:textFill>
            <w14:solidFill>
              <w14:schemeClr w14:val="tx1"/>
            </w14:solidFill>
          </w14:textFill>
        </w:rPr>
        <w:t>:</w:t>
      </w:r>
    </w:p>
    <w:p w14:paraId="67B0576C">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我单位参加贵单位</w:t>
      </w:r>
      <w:r>
        <w:rPr>
          <w:rFonts w:hint="eastAsia" w:ascii="宋体" w:hAnsi="宋体" w:eastAsia="宋体" w:cs="宋体"/>
          <w:b w:val="0"/>
          <w:bCs w:val="0"/>
          <w:color w:val="000000" w:themeColor="text1"/>
          <w:sz w:val="24"/>
          <w:szCs w:val="24"/>
          <w14:textFill>
            <w14:solidFill>
              <w14:schemeClr w14:val="tx1"/>
            </w14:solidFill>
          </w14:textFill>
        </w:rPr>
        <w:t>____________________________（项目名称）</w:t>
      </w:r>
      <w:r>
        <w:rPr>
          <w:rFonts w:hint="eastAsia" w:ascii="宋体" w:hAnsi="宋体" w:cs="宋体"/>
          <w:b/>
          <w:bCs/>
          <w:color w:val="000000" w:themeColor="text1"/>
          <w:sz w:val="24"/>
          <w:szCs w:val="24"/>
          <w:lang w:eastAsia="zh-CN"/>
          <w14:textFill>
            <w14:solidFill>
              <w14:schemeClr w14:val="tx1"/>
            </w14:solidFill>
          </w14:textFill>
        </w:rPr>
        <w:t>分</w:t>
      </w:r>
      <w:r>
        <w:rPr>
          <w:rFonts w:hint="eastAsia" w:ascii="宋体" w:hAnsi="宋体" w:cs="宋体"/>
          <w:b/>
          <w:bCs/>
          <w:color w:val="000000" w:themeColor="text1"/>
          <w:sz w:val="24"/>
          <w:szCs w:val="24"/>
          <w:u w:val="none"/>
          <w:lang w:eastAsia="zh-CN"/>
          <w14:textFill>
            <w14:solidFill>
              <w14:schemeClr w14:val="tx1"/>
            </w14:solidFill>
          </w14:textFill>
        </w:rPr>
        <w:t>包</w:t>
      </w:r>
      <w:r>
        <w:rPr>
          <w:rFonts w:hint="eastAsia" w:ascii="宋体" w:hAnsi="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的竞标，为保证采购活动公开、公平、公正，防止发生侵占、欺诈、不正当竞争、行贿受贿等违法违纪违规行为，现我单位法定代表人/授权委托人对以下事项作出承诺:</w:t>
      </w:r>
    </w:p>
    <w:p w14:paraId="3103AEAB">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1.在任何采购环节，不以任何理由向医院或委托采购代理机构人员行贿，包括但不限于送钱、物、购物卡、有价证券、免费提供劳务等其他各种变相行贿行为或提供不正当利益。</w:t>
      </w:r>
    </w:p>
    <w:p w14:paraId="2F3FEE52">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2.在本项目招投标活动中与招标人、与其它投标人均不存在关联关系。我单位和我本人在本项目招投标活动中，未参与围标、串标。</w:t>
      </w:r>
    </w:p>
    <w:p w14:paraId="5544F0BC">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3.诚信交易，所提供资料和所承诺事项真实可靠。不掺杂掺假、以假充真、以次充好、以不合格冒充合格。</w:t>
      </w:r>
    </w:p>
    <w:p w14:paraId="554BCCFA">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4.如发现医院或委托采购代理机构人员提出拿、卡、要等违背本承诺书要求时,我方及时主动向医院纪检部门举报。我方知悉举报电话:48299322。</w:t>
      </w:r>
    </w:p>
    <w:p w14:paraId="71650AC3">
      <w:pPr>
        <w:tabs>
          <w:tab w:val="left" w:pos="6300"/>
        </w:tabs>
        <w:snapToGrid w:val="0"/>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我方将严格遵守本承诺，如有违反，我单位和我本人承担相应法律责任，接受相应行政处罚和失信惩戒。医院可单方面取消本次合作项目(如已中标，则中标无效；已签订合同的，中止或终止执行)，同时两年内不参医院组织的所有采购活动。</w:t>
      </w:r>
    </w:p>
    <w:p w14:paraId="317362FD">
      <w:pPr>
        <w:spacing w:line="560" w:lineRule="exact"/>
        <w:ind w:firstLine="560"/>
        <w:rPr>
          <w:rFonts w:ascii="方正仿宋_GBK" w:eastAsia="方正仿宋_GBK"/>
          <w:color w:val="000000" w:themeColor="text1"/>
          <w:szCs w:val="28"/>
          <w14:textFill>
            <w14:solidFill>
              <w14:schemeClr w14:val="tx1"/>
            </w14:solidFill>
          </w14:textFill>
        </w:rPr>
      </w:pPr>
    </w:p>
    <w:p w14:paraId="4BC624BC">
      <w:pPr>
        <w:rPr>
          <w:color w:val="000000" w:themeColor="text1"/>
          <w14:textFill>
            <w14:solidFill>
              <w14:schemeClr w14:val="tx1"/>
            </w14:solidFill>
          </w14:textFill>
        </w:rPr>
      </w:pPr>
    </w:p>
    <w:p w14:paraId="2FCCFE92">
      <w:pPr>
        <w:spacing w:line="560" w:lineRule="exact"/>
        <w:jc w:val="center"/>
        <w:rPr>
          <w:rFonts w:hint="eastAsia"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 xml:space="preserve">              承诺人</w:t>
      </w:r>
      <w:r>
        <w:rPr>
          <w:rFonts w:hint="eastAsia" w:ascii="宋体" w:hAnsi="宋体" w:cs="宋体"/>
          <w:color w:val="000000" w:themeColor="text1"/>
          <w:szCs w:val="28"/>
          <w:lang w:eastAsia="zh-CN"/>
          <w14:textFill>
            <w14:solidFill>
              <w14:schemeClr w14:val="tx1"/>
            </w14:solidFill>
          </w14:textFill>
        </w:rPr>
        <w:t>（签章）</w:t>
      </w:r>
      <w:r>
        <w:rPr>
          <w:rFonts w:hint="eastAsia" w:ascii="宋体" w:hAnsi="宋体" w:cs="宋体"/>
          <w:color w:val="000000" w:themeColor="text1"/>
          <w:szCs w:val="28"/>
          <w14:textFill>
            <w14:solidFill>
              <w14:schemeClr w14:val="tx1"/>
            </w14:solidFill>
          </w14:textFill>
        </w:rPr>
        <w:t>:</w:t>
      </w:r>
    </w:p>
    <w:p w14:paraId="2AF9A77D">
      <w:pPr>
        <w:spacing w:line="560" w:lineRule="exact"/>
        <w:jc w:val="center"/>
        <w:rPr>
          <w:rFonts w:hint="eastAsia"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 xml:space="preserve">                               承诺日期:    年  月   日</w:t>
      </w:r>
    </w:p>
    <w:p w14:paraId="02835E65">
      <w:pPr>
        <w:rPr>
          <w:color w:val="000000" w:themeColor="text1"/>
          <w14:textFill>
            <w14:solidFill>
              <w14:schemeClr w14:val="tx1"/>
            </w14:solidFill>
          </w14:textFill>
        </w:rPr>
      </w:pPr>
    </w:p>
    <w:p w14:paraId="2EAEEB56">
      <w:pPr>
        <w:tabs>
          <w:tab w:val="left" w:pos="6300"/>
        </w:tabs>
        <w:snapToGrid w:val="0"/>
        <w:spacing w:line="400" w:lineRule="exact"/>
        <w:ind w:right="480" w:firstLine="570"/>
        <w:jc w:val="center"/>
        <w:rPr>
          <w:rFonts w:hint="eastAsia" w:ascii="宋体" w:hAnsi="宋体" w:eastAsia="宋体" w:cs="宋体"/>
          <w:b w:val="0"/>
          <w:bCs w:val="0"/>
          <w:color w:val="000000" w:themeColor="text1"/>
          <w:sz w:val="24"/>
          <w:szCs w:val="24"/>
          <w14:textFill>
            <w14:solidFill>
              <w14:schemeClr w14:val="tx1"/>
            </w14:solidFill>
          </w14:textFill>
        </w:rPr>
      </w:pPr>
    </w:p>
    <w:p w14:paraId="7F67DB52">
      <w:pPr>
        <w:tabs>
          <w:tab w:val="left" w:pos="6300"/>
        </w:tabs>
        <w:snapToGrid w:val="0"/>
        <w:spacing w:line="400" w:lineRule="exact"/>
        <w:ind w:right="480" w:firstLine="570"/>
        <w:jc w:val="center"/>
        <w:rPr>
          <w:rFonts w:hint="eastAsia" w:ascii="宋体" w:hAnsi="宋体" w:eastAsia="宋体" w:cs="宋体"/>
          <w:b w:val="0"/>
          <w:bCs w:val="0"/>
          <w:color w:val="000000" w:themeColor="text1"/>
          <w:sz w:val="24"/>
          <w:szCs w:val="24"/>
          <w14:textFill>
            <w14:solidFill>
              <w14:schemeClr w14:val="tx1"/>
            </w14:solidFill>
          </w14:textFill>
        </w:rPr>
      </w:pPr>
    </w:p>
    <w:p w14:paraId="521E608C">
      <w:pPr>
        <w:tabs>
          <w:tab w:val="left" w:pos="6300"/>
        </w:tabs>
        <w:snapToGrid w:val="0"/>
        <w:spacing w:line="400" w:lineRule="exact"/>
        <w:ind w:right="480" w:firstLine="570"/>
        <w:jc w:val="center"/>
        <w:rPr>
          <w:rFonts w:hint="eastAsia" w:ascii="宋体" w:hAnsi="宋体" w:eastAsia="宋体" w:cs="宋体"/>
          <w:b w:val="0"/>
          <w:bCs w:val="0"/>
          <w:color w:val="000000" w:themeColor="text1"/>
          <w:sz w:val="24"/>
          <w:szCs w:val="24"/>
          <w14:textFill>
            <w14:solidFill>
              <w14:schemeClr w14:val="tx1"/>
            </w14:solidFill>
          </w14:textFill>
        </w:rPr>
      </w:pPr>
    </w:p>
    <w:p w14:paraId="49866492">
      <w:pPr>
        <w:tabs>
          <w:tab w:val="left" w:pos="6300"/>
        </w:tabs>
        <w:snapToGrid w:val="0"/>
        <w:spacing w:line="400" w:lineRule="exact"/>
        <w:ind w:right="480" w:firstLine="570"/>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（结束）</w:t>
      </w:r>
      <w:bookmarkEnd w:id="9"/>
      <w:bookmarkEnd w:id="10"/>
      <w:bookmarkEnd w:id="11"/>
      <w:bookmarkEnd w:id="12"/>
      <w:bookmarkEnd w:id="13"/>
    </w:p>
    <w:sectPr>
      <w:pgSz w:w="11907" w:h="16840"/>
      <w:pgMar w:top="1134" w:right="1191" w:bottom="1134" w:left="1304" w:header="737" w:footer="992" w:gutter="0"/>
      <w:pgNumType w:fmt="numberInDash"/>
      <w:cols w:space="720" w:num="1"/>
      <w:docGrid w:linePitch="381" w:charSpace="-5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1" w:fontKey="{1D047CB4-373D-44EF-BBDD-E0991FA9F36D}"/>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altName w:val="Arial"/>
    <w:panose1 w:val="00000000000000000000"/>
    <w:charset w:val="00"/>
    <w:family w:val="swiss"/>
    <w:pitch w:val="default"/>
    <w:sig w:usb0="00000000" w:usb1="000000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62439">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74A40">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ECAAB">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0CD17">
    <w:pPr>
      <w:pStyle w:val="37"/>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393E">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20C18">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752BF">
    <w:pPr>
      <w:pStyle w:val="37"/>
      <w:jc w:val="left"/>
    </w:pPr>
    <w:r>
      <w:rPr>
        <w:rFonts w:hint="eastAsia"/>
        <w:lang w:eastAsia="zh-CN"/>
      </w:rPr>
      <w:t>万盛经开区人民医院</w:t>
    </w:r>
    <w:r>
      <w:rPr>
        <w:rFonts w:hint="eastAsia"/>
      </w:rPr>
      <w:t xml:space="preserve">                                                                      </w:t>
    </w:r>
    <w:r>
      <w:rPr>
        <w:rFonts w:hint="eastAsia"/>
        <w:lang w:val="en-US" w:eastAsia="zh-CN"/>
      </w:rPr>
      <w:t xml:space="preserve">      </w:t>
    </w:r>
    <w:r>
      <w:rPr>
        <w:rFonts w:hint="eastAsia"/>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725F0F"/>
    <w:multiLevelType w:val="multilevel"/>
    <w:tmpl w:val="75725F0F"/>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gutterAtTop/>
  <w:documentProtection w:enforcement="0"/>
  <w:defaultTabStop w:val="420"/>
  <w:drawingGridHorizontalSpacing w:val="126"/>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YzdkOWZhYzIzMDBiNTdmMDg5OGFlNWRjMmQ5MzAifQ=="/>
  </w:docVars>
  <w:rsids>
    <w:rsidRoot w:val="00172A27"/>
    <w:rsid w:val="00000FA3"/>
    <w:rsid w:val="000065BF"/>
    <w:rsid w:val="000138E2"/>
    <w:rsid w:val="000144C9"/>
    <w:rsid w:val="0002088C"/>
    <w:rsid w:val="00026A96"/>
    <w:rsid w:val="00027FBE"/>
    <w:rsid w:val="00033DAB"/>
    <w:rsid w:val="00035FBC"/>
    <w:rsid w:val="000370BC"/>
    <w:rsid w:val="00042D13"/>
    <w:rsid w:val="00044F1C"/>
    <w:rsid w:val="00047BB2"/>
    <w:rsid w:val="00056705"/>
    <w:rsid w:val="00056A6E"/>
    <w:rsid w:val="0006603F"/>
    <w:rsid w:val="00072CEF"/>
    <w:rsid w:val="0007530B"/>
    <w:rsid w:val="0008422C"/>
    <w:rsid w:val="00084C4F"/>
    <w:rsid w:val="00095426"/>
    <w:rsid w:val="000A3C1A"/>
    <w:rsid w:val="000A4E3C"/>
    <w:rsid w:val="000A4EDD"/>
    <w:rsid w:val="000D0E5F"/>
    <w:rsid w:val="000D302E"/>
    <w:rsid w:val="000D3F95"/>
    <w:rsid w:val="000D58B3"/>
    <w:rsid w:val="000D6EFB"/>
    <w:rsid w:val="000E232C"/>
    <w:rsid w:val="000E3326"/>
    <w:rsid w:val="000E64EB"/>
    <w:rsid w:val="000F2C51"/>
    <w:rsid w:val="000F6034"/>
    <w:rsid w:val="00103305"/>
    <w:rsid w:val="00103952"/>
    <w:rsid w:val="00105E11"/>
    <w:rsid w:val="00107CF7"/>
    <w:rsid w:val="00107EB7"/>
    <w:rsid w:val="00113F5E"/>
    <w:rsid w:val="0011647C"/>
    <w:rsid w:val="00116BB6"/>
    <w:rsid w:val="00117275"/>
    <w:rsid w:val="001173E3"/>
    <w:rsid w:val="0012164C"/>
    <w:rsid w:val="00122C7F"/>
    <w:rsid w:val="001269DC"/>
    <w:rsid w:val="001306AD"/>
    <w:rsid w:val="00136EE3"/>
    <w:rsid w:val="00142E30"/>
    <w:rsid w:val="001435CF"/>
    <w:rsid w:val="001445A2"/>
    <w:rsid w:val="00145293"/>
    <w:rsid w:val="00147912"/>
    <w:rsid w:val="0015070D"/>
    <w:rsid w:val="0015525F"/>
    <w:rsid w:val="00165915"/>
    <w:rsid w:val="00166EEA"/>
    <w:rsid w:val="001707A3"/>
    <w:rsid w:val="00172A27"/>
    <w:rsid w:val="001765E3"/>
    <w:rsid w:val="00177D9C"/>
    <w:rsid w:val="00180CC6"/>
    <w:rsid w:val="00181A96"/>
    <w:rsid w:val="00192985"/>
    <w:rsid w:val="0019742A"/>
    <w:rsid w:val="001A3E64"/>
    <w:rsid w:val="001A4927"/>
    <w:rsid w:val="001B65AB"/>
    <w:rsid w:val="001B721D"/>
    <w:rsid w:val="001B78E1"/>
    <w:rsid w:val="001C12A8"/>
    <w:rsid w:val="001C5B9A"/>
    <w:rsid w:val="001D46C2"/>
    <w:rsid w:val="001D69BF"/>
    <w:rsid w:val="001E028F"/>
    <w:rsid w:val="001E4840"/>
    <w:rsid w:val="001F0AAD"/>
    <w:rsid w:val="001F43F0"/>
    <w:rsid w:val="001F74AE"/>
    <w:rsid w:val="00211495"/>
    <w:rsid w:val="00211673"/>
    <w:rsid w:val="002122FC"/>
    <w:rsid w:val="0021327B"/>
    <w:rsid w:val="002152EC"/>
    <w:rsid w:val="0021595A"/>
    <w:rsid w:val="00223B9B"/>
    <w:rsid w:val="0022521F"/>
    <w:rsid w:val="0022691C"/>
    <w:rsid w:val="002315A9"/>
    <w:rsid w:val="00235882"/>
    <w:rsid w:val="00237FB5"/>
    <w:rsid w:val="00247979"/>
    <w:rsid w:val="002508BC"/>
    <w:rsid w:val="00256F82"/>
    <w:rsid w:val="00257C4A"/>
    <w:rsid w:val="002676F5"/>
    <w:rsid w:val="00272F25"/>
    <w:rsid w:val="00280AEC"/>
    <w:rsid w:val="00290B47"/>
    <w:rsid w:val="00292C4D"/>
    <w:rsid w:val="002939E1"/>
    <w:rsid w:val="00294B3A"/>
    <w:rsid w:val="00297EC4"/>
    <w:rsid w:val="002A41B2"/>
    <w:rsid w:val="002B0676"/>
    <w:rsid w:val="002B7B28"/>
    <w:rsid w:val="002C4320"/>
    <w:rsid w:val="002C5DD0"/>
    <w:rsid w:val="002C7032"/>
    <w:rsid w:val="002C7EDF"/>
    <w:rsid w:val="002D7F9B"/>
    <w:rsid w:val="002F2847"/>
    <w:rsid w:val="002F5C86"/>
    <w:rsid w:val="002F6C3E"/>
    <w:rsid w:val="00302B4E"/>
    <w:rsid w:val="00313EBB"/>
    <w:rsid w:val="00313FC6"/>
    <w:rsid w:val="00314FE1"/>
    <w:rsid w:val="0031623A"/>
    <w:rsid w:val="00316DF3"/>
    <w:rsid w:val="0032087D"/>
    <w:rsid w:val="00323738"/>
    <w:rsid w:val="00327EE3"/>
    <w:rsid w:val="00330491"/>
    <w:rsid w:val="003332D6"/>
    <w:rsid w:val="0033562A"/>
    <w:rsid w:val="003411EF"/>
    <w:rsid w:val="003453EB"/>
    <w:rsid w:val="00360188"/>
    <w:rsid w:val="003609C0"/>
    <w:rsid w:val="00363A72"/>
    <w:rsid w:val="003655E3"/>
    <w:rsid w:val="003701A3"/>
    <w:rsid w:val="0037113E"/>
    <w:rsid w:val="00375E7A"/>
    <w:rsid w:val="0038393A"/>
    <w:rsid w:val="003876E3"/>
    <w:rsid w:val="003878EB"/>
    <w:rsid w:val="00387E9A"/>
    <w:rsid w:val="003931E4"/>
    <w:rsid w:val="00396BDC"/>
    <w:rsid w:val="003A0967"/>
    <w:rsid w:val="003A30FE"/>
    <w:rsid w:val="003A5BA5"/>
    <w:rsid w:val="003A5E39"/>
    <w:rsid w:val="003B3255"/>
    <w:rsid w:val="003B48D3"/>
    <w:rsid w:val="003D0D19"/>
    <w:rsid w:val="003D2463"/>
    <w:rsid w:val="003D3F0F"/>
    <w:rsid w:val="003E69B4"/>
    <w:rsid w:val="003E7CAB"/>
    <w:rsid w:val="003F2A15"/>
    <w:rsid w:val="003F3AE0"/>
    <w:rsid w:val="003F409D"/>
    <w:rsid w:val="003F7078"/>
    <w:rsid w:val="003F730B"/>
    <w:rsid w:val="00402B3B"/>
    <w:rsid w:val="0042096A"/>
    <w:rsid w:val="00421287"/>
    <w:rsid w:val="00426775"/>
    <w:rsid w:val="0043243B"/>
    <w:rsid w:val="00437C09"/>
    <w:rsid w:val="00440D9D"/>
    <w:rsid w:val="00442AFA"/>
    <w:rsid w:val="00451EA9"/>
    <w:rsid w:val="00455180"/>
    <w:rsid w:val="004569BA"/>
    <w:rsid w:val="004602DC"/>
    <w:rsid w:val="00460545"/>
    <w:rsid w:val="00461FFA"/>
    <w:rsid w:val="00463661"/>
    <w:rsid w:val="00467864"/>
    <w:rsid w:val="00473B07"/>
    <w:rsid w:val="0047710C"/>
    <w:rsid w:val="00477348"/>
    <w:rsid w:val="00477E42"/>
    <w:rsid w:val="00486D9C"/>
    <w:rsid w:val="00492604"/>
    <w:rsid w:val="00493794"/>
    <w:rsid w:val="00495D1A"/>
    <w:rsid w:val="0049754E"/>
    <w:rsid w:val="004A1198"/>
    <w:rsid w:val="004A2061"/>
    <w:rsid w:val="004B4D5B"/>
    <w:rsid w:val="004C0537"/>
    <w:rsid w:val="004C55B8"/>
    <w:rsid w:val="004D17B1"/>
    <w:rsid w:val="004D1B32"/>
    <w:rsid w:val="004D4B04"/>
    <w:rsid w:val="004E2E1E"/>
    <w:rsid w:val="004E520F"/>
    <w:rsid w:val="004E6378"/>
    <w:rsid w:val="004F1E74"/>
    <w:rsid w:val="00507899"/>
    <w:rsid w:val="005106F8"/>
    <w:rsid w:val="00513CB4"/>
    <w:rsid w:val="00521F48"/>
    <w:rsid w:val="005230CA"/>
    <w:rsid w:val="005241CE"/>
    <w:rsid w:val="005273A1"/>
    <w:rsid w:val="0052765C"/>
    <w:rsid w:val="00531162"/>
    <w:rsid w:val="00537A61"/>
    <w:rsid w:val="005443C5"/>
    <w:rsid w:val="00544AC9"/>
    <w:rsid w:val="0055266E"/>
    <w:rsid w:val="0055753A"/>
    <w:rsid w:val="0055762B"/>
    <w:rsid w:val="00560412"/>
    <w:rsid w:val="00562F84"/>
    <w:rsid w:val="00563CD5"/>
    <w:rsid w:val="005679F5"/>
    <w:rsid w:val="00580744"/>
    <w:rsid w:val="00584BDC"/>
    <w:rsid w:val="00593224"/>
    <w:rsid w:val="005A0BA8"/>
    <w:rsid w:val="005A54BF"/>
    <w:rsid w:val="005B2099"/>
    <w:rsid w:val="005B61DA"/>
    <w:rsid w:val="005C003D"/>
    <w:rsid w:val="005C19A2"/>
    <w:rsid w:val="005C530A"/>
    <w:rsid w:val="005C7A84"/>
    <w:rsid w:val="005D5E4C"/>
    <w:rsid w:val="005D7048"/>
    <w:rsid w:val="005E187F"/>
    <w:rsid w:val="005E31FF"/>
    <w:rsid w:val="005E4F96"/>
    <w:rsid w:val="005E6D59"/>
    <w:rsid w:val="005F22A3"/>
    <w:rsid w:val="005F543D"/>
    <w:rsid w:val="0061017C"/>
    <w:rsid w:val="006175AE"/>
    <w:rsid w:val="00621C23"/>
    <w:rsid w:val="00621DAD"/>
    <w:rsid w:val="00625F79"/>
    <w:rsid w:val="00626DCC"/>
    <w:rsid w:val="0063204E"/>
    <w:rsid w:val="006330F4"/>
    <w:rsid w:val="00637A78"/>
    <w:rsid w:val="00640B61"/>
    <w:rsid w:val="00643888"/>
    <w:rsid w:val="006452FB"/>
    <w:rsid w:val="00645566"/>
    <w:rsid w:val="00647089"/>
    <w:rsid w:val="0065313C"/>
    <w:rsid w:val="00664DC0"/>
    <w:rsid w:val="006677DE"/>
    <w:rsid w:val="00667DF3"/>
    <w:rsid w:val="00675CDE"/>
    <w:rsid w:val="00676F2C"/>
    <w:rsid w:val="006802F3"/>
    <w:rsid w:val="00681CC5"/>
    <w:rsid w:val="006959D3"/>
    <w:rsid w:val="006A1D2C"/>
    <w:rsid w:val="006A2801"/>
    <w:rsid w:val="006A3401"/>
    <w:rsid w:val="006A3D19"/>
    <w:rsid w:val="006A475F"/>
    <w:rsid w:val="006A4AC1"/>
    <w:rsid w:val="006B0960"/>
    <w:rsid w:val="006B788F"/>
    <w:rsid w:val="006C1EC9"/>
    <w:rsid w:val="006C353F"/>
    <w:rsid w:val="006C5EAF"/>
    <w:rsid w:val="006C753A"/>
    <w:rsid w:val="006C7CD3"/>
    <w:rsid w:val="006D3929"/>
    <w:rsid w:val="006D5380"/>
    <w:rsid w:val="006E7C5F"/>
    <w:rsid w:val="006F0E55"/>
    <w:rsid w:val="006F1FFB"/>
    <w:rsid w:val="006F4467"/>
    <w:rsid w:val="0070698B"/>
    <w:rsid w:val="007120D8"/>
    <w:rsid w:val="00715F20"/>
    <w:rsid w:val="0072090B"/>
    <w:rsid w:val="00721D00"/>
    <w:rsid w:val="00723BC4"/>
    <w:rsid w:val="0072467F"/>
    <w:rsid w:val="00731090"/>
    <w:rsid w:val="007442A0"/>
    <w:rsid w:val="00746133"/>
    <w:rsid w:val="00751DA7"/>
    <w:rsid w:val="00754639"/>
    <w:rsid w:val="00755658"/>
    <w:rsid w:val="00762485"/>
    <w:rsid w:val="00767E22"/>
    <w:rsid w:val="007701D4"/>
    <w:rsid w:val="00773049"/>
    <w:rsid w:val="007750CB"/>
    <w:rsid w:val="00780766"/>
    <w:rsid w:val="00791789"/>
    <w:rsid w:val="00791D34"/>
    <w:rsid w:val="007927C3"/>
    <w:rsid w:val="007A3A16"/>
    <w:rsid w:val="007A426E"/>
    <w:rsid w:val="007C5E80"/>
    <w:rsid w:val="007D57AF"/>
    <w:rsid w:val="007D62B6"/>
    <w:rsid w:val="007E13BD"/>
    <w:rsid w:val="007E1D36"/>
    <w:rsid w:val="007E2C16"/>
    <w:rsid w:val="007F2A53"/>
    <w:rsid w:val="00800275"/>
    <w:rsid w:val="00815E42"/>
    <w:rsid w:val="00820F36"/>
    <w:rsid w:val="008263DA"/>
    <w:rsid w:val="00835231"/>
    <w:rsid w:val="00836AF6"/>
    <w:rsid w:val="0084060B"/>
    <w:rsid w:val="008512F7"/>
    <w:rsid w:val="00854CC0"/>
    <w:rsid w:val="00854ED3"/>
    <w:rsid w:val="00867203"/>
    <w:rsid w:val="00867E1B"/>
    <w:rsid w:val="00872901"/>
    <w:rsid w:val="00880433"/>
    <w:rsid w:val="008825DA"/>
    <w:rsid w:val="00883688"/>
    <w:rsid w:val="00883FCC"/>
    <w:rsid w:val="00891606"/>
    <w:rsid w:val="00896C81"/>
    <w:rsid w:val="008A130C"/>
    <w:rsid w:val="008A367F"/>
    <w:rsid w:val="008B2F6C"/>
    <w:rsid w:val="008B3886"/>
    <w:rsid w:val="008D2435"/>
    <w:rsid w:val="008D51DC"/>
    <w:rsid w:val="008F026A"/>
    <w:rsid w:val="008F1F63"/>
    <w:rsid w:val="008F3680"/>
    <w:rsid w:val="00917E20"/>
    <w:rsid w:val="00923A3F"/>
    <w:rsid w:val="009261F0"/>
    <w:rsid w:val="009302D1"/>
    <w:rsid w:val="00936181"/>
    <w:rsid w:val="00936197"/>
    <w:rsid w:val="00940646"/>
    <w:rsid w:val="009413D5"/>
    <w:rsid w:val="009415FC"/>
    <w:rsid w:val="0094275D"/>
    <w:rsid w:val="009570EF"/>
    <w:rsid w:val="00962AED"/>
    <w:rsid w:val="00965D27"/>
    <w:rsid w:val="00967BDF"/>
    <w:rsid w:val="009703B8"/>
    <w:rsid w:val="009710AF"/>
    <w:rsid w:val="0097589B"/>
    <w:rsid w:val="00977A29"/>
    <w:rsid w:val="0098473B"/>
    <w:rsid w:val="00996161"/>
    <w:rsid w:val="0099728C"/>
    <w:rsid w:val="009A268C"/>
    <w:rsid w:val="009A317C"/>
    <w:rsid w:val="009A7367"/>
    <w:rsid w:val="009A770F"/>
    <w:rsid w:val="009A78F3"/>
    <w:rsid w:val="009B4011"/>
    <w:rsid w:val="009C25EB"/>
    <w:rsid w:val="009C273F"/>
    <w:rsid w:val="009C5687"/>
    <w:rsid w:val="009D6F04"/>
    <w:rsid w:val="009E1553"/>
    <w:rsid w:val="009E39F4"/>
    <w:rsid w:val="009E3D6A"/>
    <w:rsid w:val="009E62CD"/>
    <w:rsid w:val="009F240F"/>
    <w:rsid w:val="009F5836"/>
    <w:rsid w:val="00A04501"/>
    <w:rsid w:val="00A06259"/>
    <w:rsid w:val="00A1399D"/>
    <w:rsid w:val="00A1694B"/>
    <w:rsid w:val="00A2301C"/>
    <w:rsid w:val="00A23BBA"/>
    <w:rsid w:val="00A27BCB"/>
    <w:rsid w:val="00A30598"/>
    <w:rsid w:val="00A3078D"/>
    <w:rsid w:val="00A30A65"/>
    <w:rsid w:val="00A40F11"/>
    <w:rsid w:val="00A43CFC"/>
    <w:rsid w:val="00A50EC4"/>
    <w:rsid w:val="00A56F1E"/>
    <w:rsid w:val="00A614CD"/>
    <w:rsid w:val="00A73B1F"/>
    <w:rsid w:val="00A757A0"/>
    <w:rsid w:val="00A81AE1"/>
    <w:rsid w:val="00A83C0E"/>
    <w:rsid w:val="00A9133B"/>
    <w:rsid w:val="00A92BBA"/>
    <w:rsid w:val="00A938DB"/>
    <w:rsid w:val="00AC4535"/>
    <w:rsid w:val="00AC696C"/>
    <w:rsid w:val="00AC755D"/>
    <w:rsid w:val="00AD385E"/>
    <w:rsid w:val="00AD7EA8"/>
    <w:rsid w:val="00AE024E"/>
    <w:rsid w:val="00AF1FAD"/>
    <w:rsid w:val="00AF3E34"/>
    <w:rsid w:val="00B000A7"/>
    <w:rsid w:val="00B01F29"/>
    <w:rsid w:val="00B064CA"/>
    <w:rsid w:val="00B15039"/>
    <w:rsid w:val="00B2173C"/>
    <w:rsid w:val="00B236D1"/>
    <w:rsid w:val="00B24E2C"/>
    <w:rsid w:val="00B2591E"/>
    <w:rsid w:val="00B26B05"/>
    <w:rsid w:val="00B3148E"/>
    <w:rsid w:val="00B3337A"/>
    <w:rsid w:val="00B33524"/>
    <w:rsid w:val="00B3610B"/>
    <w:rsid w:val="00B362DC"/>
    <w:rsid w:val="00B43355"/>
    <w:rsid w:val="00B456FE"/>
    <w:rsid w:val="00B45CD8"/>
    <w:rsid w:val="00B60CC0"/>
    <w:rsid w:val="00B60F1F"/>
    <w:rsid w:val="00B61ED0"/>
    <w:rsid w:val="00B64217"/>
    <w:rsid w:val="00B730A8"/>
    <w:rsid w:val="00B84C2C"/>
    <w:rsid w:val="00B85879"/>
    <w:rsid w:val="00B96297"/>
    <w:rsid w:val="00B96C7E"/>
    <w:rsid w:val="00BA1F2C"/>
    <w:rsid w:val="00BA32C7"/>
    <w:rsid w:val="00BB3E0F"/>
    <w:rsid w:val="00BB3F7A"/>
    <w:rsid w:val="00BB586B"/>
    <w:rsid w:val="00BB626B"/>
    <w:rsid w:val="00BC1B48"/>
    <w:rsid w:val="00BC4CA6"/>
    <w:rsid w:val="00BD5A39"/>
    <w:rsid w:val="00BE3C39"/>
    <w:rsid w:val="00BF23A8"/>
    <w:rsid w:val="00BF771D"/>
    <w:rsid w:val="00C06987"/>
    <w:rsid w:val="00C14479"/>
    <w:rsid w:val="00C161DE"/>
    <w:rsid w:val="00C174F6"/>
    <w:rsid w:val="00C27E12"/>
    <w:rsid w:val="00C33F80"/>
    <w:rsid w:val="00C34570"/>
    <w:rsid w:val="00C425F7"/>
    <w:rsid w:val="00C43960"/>
    <w:rsid w:val="00C53643"/>
    <w:rsid w:val="00C57C12"/>
    <w:rsid w:val="00C6140C"/>
    <w:rsid w:val="00C619A3"/>
    <w:rsid w:val="00C75BC8"/>
    <w:rsid w:val="00C8223F"/>
    <w:rsid w:val="00C853BE"/>
    <w:rsid w:val="00C909A2"/>
    <w:rsid w:val="00CA2790"/>
    <w:rsid w:val="00CB0073"/>
    <w:rsid w:val="00CB395B"/>
    <w:rsid w:val="00CC0300"/>
    <w:rsid w:val="00CC15A7"/>
    <w:rsid w:val="00CC166C"/>
    <w:rsid w:val="00CC4F85"/>
    <w:rsid w:val="00CD410E"/>
    <w:rsid w:val="00CD444E"/>
    <w:rsid w:val="00CE4134"/>
    <w:rsid w:val="00CE54C8"/>
    <w:rsid w:val="00CF7DCB"/>
    <w:rsid w:val="00D01E24"/>
    <w:rsid w:val="00D02D19"/>
    <w:rsid w:val="00D03DCF"/>
    <w:rsid w:val="00D05794"/>
    <w:rsid w:val="00D17EF3"/>
    <w:rsid w:val="00D21D58"/>
    <w:rsid w:val="00D226A5"/>
    <w:rsid w:val="00D2377C"/>
    <w:rsid w:val="00D3144A"/>
    <w:rsid w:val="00D32499"/>
    <w:rsid w:val="00D337B5"/>
    <w:rsid w:val="00D3795C"/>
    <w:rsid w:val="00D40159"/>
    <w:rsid w:val="00D50824"/>
    <w:rsid w:val="00D536B0"/>
    <w:rsid w:val="00D57B78"/>
    <w:rsid w:val="00D61C2E"/>
    <w:rsid w:val="00D76837"/>
    <w:rsid w:val="00D77633"/>
    <w:rsid w:val="00D858CC"/>
    <w:rsid w:val="00D9289E"/>
    <w:rsid w:val="00D93BDF"/>
    <w:rsid w:val="00DA4850"/>
    <w:rsid w:val="00DA4DFF"/>
    <w:rsid w:val="00DA61E4"/>
    <w:rsid w:val="00DA6663"/>
    <w:rsid w:val="00DB1F4E"/>
    <w:rsid w:val="00DB44DB"/>
    <w:rsid w:val="00DC35B8"/>
    <w:rsid w:val="00DC403C"/>
    <w:rsid w:val="00DC4330"/>
    <w:rsid w:val="00DC7C26"/>
    <w:rsid w:val="00DD28A5"/>
    <w:rsid w:val="00DF02E6"/>
    <w:rsid w:val="00DF6277"/>
    <w:rsid w:val="00E0353F"/>
    <w:rsid w:val="00E13432"/>
    <w:rsid w:val="00E261C4"/>
    <w:rsid w:val="00E2740B"/>
    <w:rsid w:val="00E314DF"/>
    <w:rsid w:val="00E34457"/>
    <w:rsid w:val="00E40564"/>
    <w:rsid w:val="00E40E78"/>
    <w:rsid w:val="00E441DF"/>
    <w:rsid w:val="00E45160"/>
    <w:rsid w:val="00E45B7C"/>
    <w:rsid w:val="00E46A0A"/>
    <w:rsid w:val="00E471AD"/>
    <w:rsid w:val="00E53891"/>
    <w:rsid w:val="00E540B4"/>
    <w:rsid w:val="00E54E2D"/>
    <w:rsid w:val="00E601FE"/>
    <w:rsid w:val="00E65256"/>
    <w:rsid w:val="00E670E8"/>
    <w:rsid w:val="00E82D22"/>
    <w:rsid w:val="00E8488A"/>
    <w:rsid w:val="00E863F1"/>
    <w:rsid w:val="00E9174B"/>
    <w:rsid w:val="00E965A5"/>
    <w:rsid w:val="00E96D25"/>
    <w:rsid w:val="00EA0E59"/>
    <w:rsid w:val="00EB132E"/>
    <w:rsid w:val="00ED0E9F"/>
    <w:rsid w:val="00ED220B"/>
    <w:rsid w:val="00ED338D"/>
    <w:rsid w:val="00EF59B4"/>
    <w:rsid w:val="00EF60F7"/>
    <w:rsid w:val="00F02026"/>
    <w:rsid w:val="00F0315B"/>
    <w:rsid w:val="00F0442D"/>
    <w:rsid w:val="00F073FB"/>
    <w:rsid w:val="00F10101"/>
    <w:rsid w:val="00F13ECE"/>
    <w:rsid w:val="00F16A5E"/>
    <w:rsid w:val="00F221BF"/>
    <w:rsid w:val="00F23B18"/>
    <w:rsid w:val="00F25462"/>
    <w:rsid w:val="00F27E5A"/>
    <w:rsid w:val="00F32B8A"/>
    <w:rsid w:val="00F33FD1"/>
    <w:rsid w:val="00F3665D"/>
    <w:rsid w:val="00F47C1D"/>
    <w:rsid w:val="00F51539"/>
    <w:rsid w:val="00F62A80"/>
    <w:rsid w:val="00F67235"/>
    <w:rsid w:val="00F73F65"/>
    <w:rsid w:val="00F746A5"/>
    <w:rsid w:val="00F75F38"/>
    <w:rsid w:val="00F86AA0"/>
    <w:rsid w:val="00F90B81"/>
    <w:rsid w:val="00F91500"/>
    <w:rsid w:val="00F915C1"/>
    <w:rsid w:val="00F93B78"/>
    <w:rsid w:val="00F97A0B"/>
    <w:rsid w:val="00FB2637"/>
    <w:rsid w:val="00FB7D5D"/>
    <w:rsid w:val="00FC005F"/>
    <w:rsid w:val="00FC6C12"/>
    <w:rsid w:val="00FC7767"/>
    <w:rsid w:val="00FD14FB"/>
    <w:rsid w:val="00FD66F3"/>
    <w:rsid w:val="00FE1E5A"/>
    <w:rsid w:val="00FF0414"/>
    <w:rsid w:val="00FF1757"/>
    <w:rsid w:val="00FF285D"/>
    <w:rsid w:val="00FF4E12"/>
    <w:rsid w:val="00FF5258"/>
    <w:rsid w:val="00FF6C6C"/>
    <w:rsid w:val="00FF71C5"/>
    <w:rsid w:val="01334FA5"/>
    <w:rsid w:val="01BA3B3D"/>
    <w:rsid w:val="024F1142"/>
    <w:rsid w:val="032E43E4"/>
    <w:rsid w:val="03357A49"/>
    <w:rsid w:val="03C74BB5"/>
    <w:rsid w:val="044B39A8"/>
    <w:rsid w:val="053C7612"/>
    <w:rsid w:val="057E39C2"/>
    <w:rsid w:val="060D2627"/>
    <w:rsid w:val="07155C38"/>
    <w:rsid w:val="07610150"/>
    <w:rsid w:val="07C531B9"/>
    <w:rsid w:val="07EF3823"/>
    <w:rsid w:val="083975DD"/>
    <w:rsid w:val="088023BD"/>
    <w:rsid w:val="08D14B54"/>
    <w:rsid w:val="08ED3546"/>
    <w:rsid w:val="091C5534"/>
    <w:rsid w:val="09830540"/>
    <w:rsid w:val="09D63B95"/>
    <w:rsid w:val="0A582122"/>
    <w:rsid w:val="0B160D9C"/>
    <w:rsid w:val="0B9B5906"/>
    <w:rsid w:val="0BA1373E"/>
    <w:rsid w:val="0BAA1613"/>
    <w:rsid w:val="0C427CB0"/>
    <w:rsid w:val="0C7E602C"/>
    <w:rsid w:val="0CEC568C"/>
    <w:rsid w:val="0CFA3905"/>
    <w:rsid w:val="0D1F3A87"/>
    <w:rsid w:val="0D8D4779"/>
    <w:rsid w:val="0DC71B8A"/>
    <w:rsid w:val="0DC7755F"/>
    <w:rsid w:val="0E0E2FE6"/>
    <w:rsid w:val="0E320E7D"/>
    <w:rsid w:val="0EFE3F6B"/>
    <w:rsid w:val="100A1407"/>
    <w:rsid w:val="101E0686"/>
    <w:rsid w:val="105B2345"/>
    <w:rsid w:val="107F6F93"/>
    <w:rsid w:val="11AA0E7D"/>
    <w:rsid w:val="12245E26"/>
    <w:rsid w:val="12305E03"/>
    <w:rsid w:val="12533091"/>
    <w:rsid w:val="125A6390"/>
    <w:rsid w:val="130B271D"/>
    <w:rsid w:val="1325032D"/>
    <w:rsid w:val="13444090"/>
    <w:rsid w:val="136F4921"/>
    <w:rsid w:val="13764640"/>
    <w:rsid w:val="14056BE8"/>
    <w:rsid w:val="146A05FE"/>
    <w:rsid w:val="15653784"/>
    <w:rsid w:val="15830AA0"/>
    <w:rsid w:val="1635775C"/>
    <w:rsid w:val="1722352D"/>
    <w:rsid w:val="17612262"/>
    <w:rsid w:val="17D00F1C"/>
    <w:rsid w:val="185A794E"/>
    <w:rsid w:val="18FC0A05"/>
    <w:rsid w:val="192133A1"/>
    <w:rsid w:val="19A81629"/>
    <w:rsid w:val="19D91AFA"/>
    <w:rsid w:val="1B0B3181"/>
    <w:rsid w:val="1B264494"/>
    <w:rsid w:val="1B5055FC"/>
    <w:rsid w:val="1BF068BD"/>
    <w:rsid w:val="1C0E01AF"/>
    <w:rsid w:val="1C0F5D84"/>
    <w:rsid w:val="1D216C8C"/>
    <w:rsid w:val="1E53637D"/>
    <w:rsid w:val="1E923132"/>
    <w:rsid w:val="1F41700F"/>
    <w:rsid w:val="1FB42039"/>
    <w:rsid w:val="1FC2270C"/>
    <w:rsid w:val="1FFF23EA"/>
    <w:rsid w:val="202A0406"/>
    <w:rsid w:val="208337BA"/>
    <w:rsid w:val="20B65537"/>
    <w:rsid w:val="210B5CD7"/>
    <w:rsid w:val="211F2061"/>
    <w:rsid w:val="221C585E"/>
    <w:rsid w:val="22307771"/>
    <w:rsid w:val="22513B6F"/>
    <w:rsid w:val="22524DC8"/>
    <w:rsid w:val="22C85E44"/>
    <w:rsid w:val="23A91789"/>
    <w:rsid w:val="25034CED"/>
    <w:rsid w:val="25FE400E"/>
    <w:rsid w:val="2736078E"/>
    <w:rsid w:val="27D05536"/>
    <w:rsid w:val="27E60F82"/>
    <w:rsid w:val="27ED0BE4"/>
    <w:rsid w:val="280055D7"/>
    <w:rsid w:val="28182229"/>
    <w:rsid w:val="28B40744"/>
    <w:rsid w:val="28DC2F07"/>
    <w:rsid w:val="29080493"/>
    <w:rsid w:val="293E5F8E"/>
    <w:rsid w:val="29471828"/>
    <w:rsid w:val="296E21CD"/>
    <w:rsid w:val="2971146A"/>
    <w:rsid w:val="29AA3CF8"/>
    <w:rsid w:val="29AE299A"/>
    <w:rsid w:val="2A9A00C1"/>
    <w:rsid w:val="2AE5761B"/>
    <w:rsid w:val="2BC41856"/>
    <w:rsid w:val="2BCA5F91"/>
    <w:rsid w:val="2BD8770C"/>
    <w:rsid w:val="2C2A5317"/>
    <w:rsid w:val="2C9F687E"/>
    <w:rsid w:val="2D181C24"/>
    <w:rsid w:val="2D3E12EA"/>
    <w:rsid w:val="2D5B3AF4"/>
    <w:rsid w:val="2DB126A6"/>
    <w:rsid w:val="2DD518C5"/>
    <w:rsid w:val="2E4E18AB"/>
    <w:rsid w:val="2EAC4558"/>
    <w:rsid w:val="2EFB3514"/>
    <w:rsid w:val="2F0D0E1E"/>
    <w:rsid w:val="2F0F5B18"/>
    <w:rsid w:val="2F2B74F6"/>
    <w:rsid w:val="2F2D6B7A"/>
    <w:rsid w:val="2F34284F"/>
    <w:rsid w:val="2F53767E"/>
    <w:rsid w:val="2F7210FB"/>
    <w:rsid w:val="2F873DD4"/>
    <w:rsid w:val="2F950E14"/>
    <w:rsid w:val="2FA12DB0"/>
    <w:rsid w:val="30A660D1"/>
    <w:rsid w:val="31D874D8"/>
    <w:rsid w:val="32D16D12"/>
    <w:rsid w:val="32D52028"/>
    <w:rsid w:val="32FC1014"/>
    <w:rsid w:val="32FC45AE"/>
    <w:rsid w:val="33F91BA4"/>
    <w:rsid w:val="340B492B"/>
    <w:rsid w:val="348A6BC0"/>
    <w:rsid w:val="34CC3626"/>
    <w:rsid w:val="355D5F54"/>
    <w:rsid w:val="35D37940"/>
    <w:rsid w:val="35EF3EB7"/>
    <w:rsid w:val="35F9034E"/>
    <w:rsid w:val="36881AA3"/>
    <w:rsid w:val="36D128B8"/>
    <w:rsid w:val="36E745A2"/>
    <w:rsid w:val="374F7613"/>
    <w:rsid w:val="376256C8"/>
    <w:rsid w:val="38E70DAF"/>
    <w:rsid w:val="392C6EAB"/>
    <w:rsid w:val="397F500E"/>
    <w:rsid w:val="39D961DF"/>
    <w:rsid w:val="3A0F032F"/>
    <w:rsid w:val="3A863105"/>
    <w:rsid w:val="3B1020BD"/>
    <w:rsid w:val="3B585B17"/>
    <w:rsid w:val="3B6F24D5"/>
    <w:rsid w:val="3CA11B1D"/>
    <w:rsid w:val="3E412361"/>
    <w:rsid w:val="3E8E154E"/>
    <w:rsid w:val="3E962D71"/>
    <w:rsid w:val="3EDB7D99"/>
    <w:rsid w:val="3EDC0119"/>
    <w:rsid w:val="3EF825F2"/>
    <w:rsid w:val="3EFE5C45"/>
    <w:rsid w:val="3F275F2C"/>
    <w:rsid w:val="3F330F98"/>
    <w:rsid w:val="3FCD46EF"/>
    <w:rsid w:val="40042AEA"/>
    <w:rsid w:val="407B3BB6"/>
    <w:rsid w:val="40CD43BD"/>
    <w:rsid w:val="40D65B7D"/>
    <w:rsid w:val="40ED32C1"/>
    <w:rsid w:val="411B1F4A"/>
    <w:rsid w:val="418E66C6"/>
    <w:rsid w:val="421722EC"/>
    <w:rsid w:val="42A33561"/>
    <w:rsid w:val="43260821"/>
    <w:rsid w:val="439C4F2D"/>
    <w:rsid w:val="4443213A"/>
    <w:rsid w:val="44493B53"/>
    <w:rsid w:val="453E637F"/>
    <w:rsid w:val="45AC0701"/>
    <w:rsid w:val="45ED21E3"/>
    <w:rsid w:val="45FB04BF"/>
    <w:rsid w:val="46D760FC"/>
    <w:rsid w:val="474223FA"/>
    <w:rsid w:val="47744538"/>
    <w:rsid w:val="47DD3803"/>
    <w:rsid w:val="47F23B30"/>
    <w:rsid w:val="484E26F5"/>
    <w:rsid w:val="48F344FC"/>
    <w:rsid w:val="490D3AD6"/>
    <w:rsid w:val="495A617C"/>
    <w:rsid w:val="49766CC4"/>
    <w:rsid w:val="49ED3D5F"/>
    <w:rsid w:val="4A201EF6"/>
    <w:rsid w:val="4A407A39"/>
    <w:rsid w:val="4A472466"/>
    <w:rsid w:val="4AFE1E40"/>
    <w:rsid w:val="4B3A0D95"/>
    <w:rsid w:val="4B976912"/>
    <w:rsid w:val="4BAF3424"/>
    <w:rsid w:val="4BC9209C"/>
    <w:rsid w:val="4C024F8F"/>
    <w:rsid w:val="4C0639B5"/>
    <w:rsid w:val="4C541FB9"/>
    <w:rsid w:val="4C696016"/>
    <w:rsid w:val="4C7314E8"/>
    <w:rsid w:val="4D591977"/>
    <w:rsid w:val="4DA0641F"/>
    <w:rsid w:val="4DD31D6B"/>
    <w:rsid w:val="4E165AE9"/>
    <w:rsid w:val="4E6C290E"/>
    <w:rsid w:val="4E74653E"/>
    <w:rsid w:val="4E746D6D"/>
    <w:rsid w:val="4E7C4BB5"/>
    <w:rsid w:val="4E99569F"/>
    <w:rsid w:val="508263A7"/>
    <w:rsid w:val="50AB300B"/>
    <w:rsid w:val="50BB4726"/>
    <w:rsid w:val="50EF5292"/>
    <w:rsid w:val="51272BF4"/>
    <w:rsid w:val="512B5D30"/>
    <w:rsid w:val="52FD2C3E"/>
    <w:rsid w:val="53633A74"/>
    <w:rsid w:val="53E0459C"/>
    <w:rsid w:val="541A130B"/>
    <w:rsid w:val="55617A39"/>
    <w:rsid w:val="55B81836"/>
    <w:rsid w:val="55DB6C7B"/>
    <w:rsid w:val="568B4B9B"/>
    <w:rsid w:val="5778358E"/>
    <w:rsid w:val="580E6B1B"/>
    <w:rsid w:val="58247F79"/>
    <w:rsid w:val="584C2CA9"/>
    <w:rsid w:val="599C1E9B"/>
    <w:rsid w:val="5A290545"/>
    <w:rsid w:val="5A6D6722"/>
    <w:rsid w:val="5A9515D1"/>
    <w:rsid w:val="5B8C0E98"/>
    <w:rsid w:val="5C1C587A"/>
    <w:rsid w:val="5D9407D9"/>
    <w:rsid w:val="5DAA57B6"/>
    <w:rsid w:val="5E3A06FF"/>
    <w:rsid w:val="5E652175"/>
    <w:rsid w:val="5F8D4DD8"/>
    <w:rsid w:val="604B1038"/>
    <w:rsid w:val="60DE7726"/>
    <w:rsid w:val="61061310"/>
    <w:rsid w:val="61074DCF"/>
    <w:rsid w:val="615C3EBC"/>
    <w:rsid w:val="61AD5D17"/>
    <w:rsid w:val="626A7D5A"/>
    <w:rsid w:val="62D10DF1"/>
    <w:rsid w:val="634B2706"/>
    <w:rsid w:val="639635F7"/>
    <w:rsid w:val="63E22866"/>
    <w:rsid w:val="63E94C4D"/>
    <w:rsid w:val="640E06CB"/>
    <w:rsid w:val="658F2EB4"/>
    <w:rsid w:val="65A62CA5"/>
    <w:rsid w:val="65D1137E"/>
    <w:rsid w:val="65F91B55"/>
    <w:rsid w:val="66535647"/>
    <w:rsid w:val="66A60567"/>
    <w:rsid w:val="671B2F05"/>
    <w:rsid w:val="67570498"/>
    <w:rsid w:val="67B15328"/>
    <w:rsid w:val="68156312"/>
    <w:rsid w:val="68655090"/>
    <w:rsid w:val="68F629A7"/>
    <w:rsid w:val="697E6BFF"/>
    <w:rsid w:val="69CA58F5"/>
    <w:rsid w:val="6A060680"/>
    <w:rsid w:val="6AF00FF0"/>
    <w:rsid w:val="6B790F1A"/>
    <w:rsid w:val="6B81206B"/>
    <w:rsid w:val="6B9E0A74"/>
    <w:rsid w:val="6BE27FBB"/>
    <w:rsid w:val="6CD8434C"/>
    <w:rsid w:val="6CFE66DA"/>
    <w:rsid w:val="6D07258A"/>
    <w:rsid w:val="6D147E05"/>
    <w:rsid w:val="6DF6783A"/>
    <w:rsid w:val="6E072901"/>
    <w:rsid w:val="6E8D72B5"/>
    <w:rsid w:val="6F0F757D"/>
    <w:rsid w:val="6F371EFD"/>
    <w:rsid w:val="6FF749F9"/>
    <w:rsid w:val="70253512"/>
    <w:rsid w:val="70A23802"/>
    <w:rsid w:val="70C074A3"/>
    <w:rsid w:val="712743EF"/>
    <w:rsid w:val="71287CA7"/>
    <w:rsid w:val="71391BEF"/>
    <w:rsid w:val="717B3EA4"/>
    <w:rsid w:val="7183443D"/>
    <w:rsid w:val="719E43C3"/>
    <w:rsid w:val="71A622D7"/>
    <w:rsid w:val="71BA7C8A"/>
    <w:rsid w:val="71E42397"/>
    <w:rsid w:val="72C77B0E"/>
    <w:rsid w:val="73F05D57"/>
    <w:rsid w:val="7407365B"/>
    <w:rsid w:val="744B18E4"/>
    <w:rsid w:val="74AD1FBC"/>
    <w:rsid w:val="750D12D3"/>
    <w:rsid w:val="751E519F"/>
    <w:rsid w:val="75507BBA"/>
    <w:rsid w:val="7552223A"/>
    <w:rsid w:val="75A4312B"/>
    <w:rsid w:val="75B551D4"/>
    <w:rsid w:val="76095F61"/>
    <w:rsid w:val="764348E4"/>
    <w:rsid w:val="76C23869"/>
    <w:rsid w:val="76DB3120"/>
    <w:rsid w:val="771A5453"/>
    <w:rsid w:val="777B7931"/>
    <w:rsid w:val="779C6395"/>
    <w:rsid w:val="78F04B8E"/>
    <w:rsid w:val="7927265A"/>
    <w:rsid w:val="792E168A"/>
    <w:rsid w:val="79787EE7"/>
    <w:rsid w:val="7B214D90"/>
    <w:rsid w:val="7B750D22"/>
    <w:rsid w:val="7C5533D1"/>
    <w:rsid w:val="7CF91B74"/>
    <w:rsid w:val="7DAB6BB7"/>
    <w:rsid w:val="7DC225BC"/>
    <w:rsid w:val="7E1A0C5F"/>
    <w:rsid w:val="7F820039"/>
    <w:rsid w:val="7FDF49DD"/>
    <w:rsid w:val="7FFE6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8"/>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9"/>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780"/>
      </w:tabs>
      <w:spacing w:line="360" w:lineRule="auto"/>
      <w:ind w:left="425" w:hanging="425"/>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index 8"/>
    <w:basedOn w:val="1"/>
    <w:next w:val="1"/>
    <w:autoRedefine/>
    <w:semiHidden/>
    <w:unhideWhenUsed/>
    <w:qFormat/>
    <w:uiPriority w:val="0"/>
    <w:pPr>
      <w:ind w:left="1400" w:leftChars="1400"/>
    </w:p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0"/>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next w:val="1"/>
    <w:qFormat/>
    <w:uiPriority w:val="0"/>
    <w:rPr>
      <w:rFonts w:ascii="仿宋_GB2312" w:eastAsia="仿宋_GB2312"/>
      <w:sz w:val="32"/>
    </w:rPr>
  </w:style>
  <w:style w:type="paragraph" w:styleId="24">
    <w:name w:val="Body Text Indent"/>
    <w:basedOn w:val="1"/>
    <w:link w:val="7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tabs>
        <w:tab w:val="left" w:pos="780"/>
      </w:tabs>
      <w:adjustRightInd w:val="0"/>
      <w:snapToGrid w:val="0"/>
      <w:spacing w:line="360" w:lineRule="auto"/>
      <w:ind w:left="780" w:hanging="360"/>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2"/>
    <w:qFormat/>
    <w:uiPriority w:val="99"/>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3"/>
    <w:qFormat/>
    <w:uiPriority w:val="0"/>
  </w:style>
  <w:style w:type="paragraph" w:styleId="34">
    <w:name w:val="Body Text Indent 2"/>
    <w:basedOn w:val="1"/>
    <w:link w:val="74"/>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5"/>
    <w:qFormat/>
    <w:uiPriority w:val="99"/>
    <w:pPr>
      <w:tabs>
        <w:tab w:val="center" w:pos="4153"/>
        <w:tab w:val="right" w:pos="8306"/>
      </w:tabs>
      <w:snapToGrid w:val="0"/>
      <w:jc w:val="left"/>
    </w:pPr>
    <w:rPr>
      <w:sz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7"/>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99"/>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8"/>
    <w:qFormat/>
    <w:uiPriority w:val="0"/>
    <w:pPr>
      <w:adjustRightInd/>
      <w:spacing w:line="240" w:lineRule="auto"/>
      <w:textAlignment w:val="auto"/>
    </w:pPr>
  </w:style>
  <w:style w:type="paragraph" w:styleId="56">
    <w:name w:val="Body Text First Indent"/>
    <w:basedOn w:val="1"/>
    <w:next w:val="1"/>
    <w:qFormat/>
    <w:uiPriority w:val="0"/>
    <w:pPr>
      <w:spacing w:line="360" w:lineRule="auto"/>
      <w:ind w:firstLine="420"/>
    </w:pPr>
    <w:rPr>
      <w:rFonts w:ascii="宋体" w:hAnsi="宋体"/>
      <w:sz w:val="24"/>
    </w:rPr>
  </w:style>
  <w:style w:type="paragraph" w:styleId="57">
    <w:name w:val="Body Text First Indent 2"/>
    <w:basedOn w:val="24"/>
    <w:link w:val="79"/>
    <w:qFormat/>
    <w:uiPriority w:val="0"/>
    <w:pPr>
      <w:spacing w:after="120" w:line="240" w:lineRule="auto"/>
      <w:ind w:left="420" w:leftChars="200" w:firstLine="420" w:firstLineChars="200"/>
    </w:pPr>
  </w:style>
  <w:style w:type="table" w:styleId="59">
    <w:name w:val="Table Grid"/>
    <w:basedOn w:val="5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basedOn w:val="60"/>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Char"/>
    <w:link w:val="3"/>
    <w:qFormat/>
    <w:uiPriority w:val="0"/>
    <w:rPr>
      <w:rFonts w:ascii="Arial" w:hAnsi="Arial" w:eastAsia="黑体"/>
      <w:b/>
      <w:kern w:val="2"/>
      <w:sz w:val="32"/>
    </w:rPr>
  </w:style>
  <w:style w:type="character" w:customStyle="1" w:styleId="69">
    <w:name w:val="标题 3 Char"/>
    <w:link w:val="4"/>
    <w:qFormat/>
    <w:uiPriority w:val="0"/>
    <w:rPr>
      <w:rFonts w:eastAsia="宋体"/>
      <w:b/>
      <w:kern w:val="2"/>
      <w:sz w:val="32"/>
      <w:lang w:val="en-US" w:eastAsia="zh-CN"/>
    </w:rPr>
  </w:style>
  <w:style w:type="character" w:customStyle="1" w:styleId="70">
    <w:name w:val="批注文字 Char"/>
    <w:link w:val="20"/>
    <w:qFormat/>
    <w:uiPriority w:val="0"/>
    <w:rPr>
      <w:sz w:val="24"/>
    </w:rPr>
  </w:style>
  <w:style w:type="character" w:customStyle="1" w:styleId="71">
    <w:name w:val="正文文本缩进 Char"/>
    <w:link w:val="24"/>
    <w:qFormat/>
    <w:uiPriority w:val="0"/>
    <w:rPr>
      <w:kern w:val="2"/>
      <w:sz w:val="44"/>
    </w:rPr>
  </w:style>
  <w:style w:type="character" w:customStyle="1" w:styleId="72">
    <w:name w:val="纯文本 Char"/>
    <w:link w:val="31"/>
    <w:qFormat/>
    <w:locked/>
    <w:uiPriority w:val="99"/>
    <w:rPr>
      <w:rFonts w:ascii="宋体" w:hAnsi="Courier New"/>
      <w:kern w:val="2"/>
      <w:sz w:val="21"/>
    </w:rPr>
  </w:style>
  <w:style w:type="character" w:customStyle="1" w:styleId="73">
    <w:name w:val="日期 Char"/>
    <w:link w:val="33"/>
    <w:qFormat/>
    <w:uiPriority w:val="0"/>
    <w:rPr>
      <w:kern w:val="2"/>
      <w:sz w:val="28"/>
    </w:rPr>
  </w:style>
  <w:style w:type="character" w:customStyle="1" w:styleId="74">
    <w:name w:val="正文文本缩进 2 Char"/>
    <w:link w:val="34"/>
    <w:qFormat/>
    <w:uiPriority w:val="0"/>
    <w:rPr>
      <w:kern w:val="2"/>
      <w:sz w:val="28"/>
    </w:rPr>
  </w:style>
  <w:style w:type="character" w:customStyle="1" w:styleId="75">
    <w:name w:val="页脚 Char"/>
    <w:link w:val="36"/>
    <w:qFormat/>
    <w:uiPriority w:val="99"/>
    <w:rPr>
      <w:kern w:val="2"/>
      <w:sz w:val="18"/>
    </w:rPr>
  </w:style>
  <w:style w:type="character" w:customStyle="1" w:styleId="76">
    <w:name w:val="页眉 Char"/>
    <w:link w:val="37"/>
    <w:qFormat/>
    <w:uiPriority w:val="99"/>
    <w:rPr>
      <w:kern w:val="2"/>
      <w:sz w:val="18"/>
    </w:rPr>
  </w:style>
  <w:style w:type="character" w:customStyle="1" w:styleId="77">
    <w:name w:val="脚注文本 Char"/>
    <w:link w:val="41"/>
    <w:qFormat/>
    <w:uiPriority w:val="0"/>
    <w:rPr>
      <w:kern w:val="2"/>
      <w:sz w:val="18"/>
    </w:rPr>
  </w:style>
  <w:style w:type="character" w:customStyle="1" w:styleId="78">
    <w:name w:val="批注主题 Char"/>
    <w:link w:val="55"/>
    <w:qFormat/>
    <w:uiPriority w:val="0"/>
    <w:rPr>
      <w:sz w:val="24"/>
    </w:rPr>
  </w:style>
  <w:style w:type="character" w:customStyle="1" w:styleId="79">
    <w:name w:val="正文首行缩进 2 Char"/>
    <w:link w:val="57"/>
    <w:qFormat/>
    <w:uiPriority w:val="0"/>
    <w:rPr>
      <w:kern w:val="2"/>
      <w:sz w:val="44"/>
    </w:rPr>
  </w:style>
  <w:style w:type="character" w:customStyle="1" w:styleId="80">
    <w:name w:val="Comment Text Char"/>
    <w:semiHidden/>
    <w:qFormat/>
    <w:locked/>
    <w:uiPriority w:val="0"/>
    <w:rPr>
      <w:rFonts w:ascii="Times New Roman" w:hAnsi="Times New Roman" w:cs="Times New Roman"/>
      <w:sz w:val="20"/>
      <w:szCs w:val="20"/>
    </w:rPr>
  </w:style>
  <w:style w:type="character" w:customStyle="1" w:styleId="81">
    <w:name w:val="crowed11"/>
    <w:qFormat/>
    <w:uiPriority w:val="0"/>
    <w:rPr>
      <w:rFonts w:hint="default"/>
      <w:sz w:val="24"/>
    </w:rPr>
  </w:style>
  <w:style w:type="character" w:customStyle="1" w:styleId="82">
    <w:name w:val="标书正文:  0.74 厘米 Char1"/>
    <w:qFormat/>
    <w:uiPriority w:val="0"/>
    <w:rPr>
      <w:rFonts w:eastAsia="宋体"/>
      <w:kern w:val="2"/>
      <w:sz w:val="24"/>
      <w:lang w:val="en-US" w:eastAsia="zh-CN"/>
    </w:rPr>
  </w:style>
  <w:style w:type="character" w:customStyle="1" w:styleId="83">
    <w:name w:val="Table Text Char Char Char Char"/>
    <w:link w:val="84"/>
    <w:qFormat/>
    <w:uiPriority w:val="0"/>
    <w:rPr>
      <w:rFonts w:ascii="Arial" w:hAnsi="Arial"/>
      <w:kern w:val="2"/>
      <w:sz w:val="18"/>
      <w:lang w:val="en-US" w:eastAsia="zh-CN" w:bidi="ar-SA"/>
    </w:rPr>
  </w:style>
  <w:style w:type="paragraph" w:customStyle="1" w:styleId="84">
    <w:name w:val="Table Text"/>
    <w:link w:val="83"/>
    <w:qFormat/>
    <w:uiPriority w:val="0"/>
    <w:pPr>
      <w:snapToGrid w:val="0"/>
      <w:spacing w:before="80" w:after="80"/>
    </w:pPr>
    <w:rPr>
      <w:rFonts w:ascii="Arial" w:hAnsi="Arial" w:eastAsia="宋体" w:cs="Times New Roman"/>
      <w:kern w:val="2"/>
      <w:sz w:val="18"/>
      <w:lang w:val="en-US" w:eastAsia="zh-CN" w:bidi="ar-SA"/>
    </w:rPr>
  </w:style>
  <w:style w:type="character" w:customStyle="1" w:styleId="85">
    <w:name w:val="小 Char"/>
    <w:qFormat/>
    <w:uiPriority w:val="0"/>
    <w:rPr>
      <w:rFonts w:ascii="宋体" w:hAnsi="Courier New" w:eastAsia="宋体"/>
      <w:kern w:val="2"/>
      <w:sz w:val="21"/>
      <w:lang w:val="en-US" w:eastAsia="zh-CN" w:bidi="ar-SA"/>
    </w:rPr>
  </w:style>
  <w:style w:type="character" w:customStyle="1" w:styleId="86">
    <w:name w:val="H2 Char"/>
    <w:qFormat/>
    <w:uiPriority w:val="0"/>
    <w:rPr>
      <w:rFonts w:ascii="Arial" w:hAnsi="Arial" w:eastAsia="宋体"/>
      <w:kern w:val="2"/>
      <w:sz w:val="28"/>
      <w:lang w:val="en-US" w:eastAsia="zh-CN"/>
    </w:rPr>
  </w:style>
  <w:style w:type="character" w:customStyle="1" w:styleId="87">
    <w:name w:val="标题 2 字符"/>
    <w:qFormat/>
    <w:uiPriority w:val="99"/>
    <w:rPr>
      <w:rFonts w:ascii="Arial" w:hAnsi="Arial" w:eastAsia="黑体"/>
      <w:b/>
      <w:kern w:val="2"/>
      <w:sz w:val="32"/>
    </w:rPr>
  </w:style>
  <w:style w:type="character" w:customStyle="1" w:styleId="88">
    <w:name w:val="文字 Char Char"/>
    <w:link w:val="89"/>
    <w:qFormat/>
    <w:uiPriority w:val="0"/>
    <w:rPr>
      <w:rFonts w:ascii="宋体"/>
      <w:kern w:val="2"/>
      <w:sz w:val="28"/>
    </w:rPr>
  </w:style>
  <w:style w:type="paragraph" w:customStyle="1" w:styleId="89">
    <w:name w:val="文字"/>
    <w:basedOn w:val="1"/>
    <w:link w:val="88"/>
    <w:qFormat/>
    <w:uiPriority w:val="0"/>
    <w:pPr>
      <w:tabs>
        <w:tab w:val="left" w:pos="8520"/>
      </w:tabs>
      <w:spacing w:line="312" w:lineRule="auto"/>
      <w:ind w:right="-210" w:firstLine="556"/>
    </w:pPr>
    <w:rPr>
      <w:rFonts w:ascii="宋体"/>
    </w:rPr>
  </w:style>
  <w:style w:type="character" w:customStyle="1" w:styleId="90">
    <w:name w:val="样式 宋体"/>
    <w:qFormat/>
    <w:uiPriority w:val="0"/>
    <w:rPr>
      <w:rFonts w:ascii="宋体" w:hAnsi="宋体" w:eastAsia="宋体"/>
      <w:sz w:val="28"/>
    </w:rPr>
  </w:style>
  <w:style w:type="character" w:customStyle="1" w:styleId="91">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92">
    <w:name w:val="content-white1"/>
    <w:qFormat/>
    <w:uiPriority w:val="0"/>
    <w:rPr>
      <w:color w:val="auto"/>
      <w:sz w:val="18"/>
      <w:u w:val="none"/>
    </w:rPr>
  </w:style>
  <w:style w:type="character" w:customStyle="1" w:styleId="93">
    <w:name w:val="Table Text Char1 Char"/>
    <w:qFormat/>
    <w:uiPriority w:val="0"/>
    <w:rPr>
      <w:rFonts w:ascii="Arial" w:hAnsi="Arial"/>
      <w:kern w:val="2"/>
      <w:sz w:val="18"/>
      <w:lang w:val="en-US" w:eastAsia="zh-CN" w:bidi="ar-SA"/>
    </w:rPr>
  </w:style>
  <w:style w:type="character" w:customStyle="1" w:styleId="94">
    <w:name w:val="font21"/>
    <w:qFormat/>
    <w:uiPriority w:val="0"/>
    <w:rPr>
      <w:rFonts w:hint="default" w:ascii="Times New Roman" w:hAnsi="Times New Roman" w:cs="Times New Roman"/>
      <w:color w:val="000000"/>
      <w:sz w:val="24"/>
      <w:szCs w:val="24"/>
      <w:u w:val="none"/>
    </w:rPr>
  </w:style>
  <w:style w:type="character" w:customStyle="1" w:styleId="95">
    <w:name w:val="Char Char2"/>
    <w:qFormat/>
    <w:uiPriority w:val="0"/>
    <w:rPr>
      <w:rFonts w:eastAsia="宋体"/>
      <w:kern w:val="2"/>
      <w:sz w:val="18"/>
      <w:lang w:val="en-US" w:eastAsia="zh-CN"/>
    </w:rPr>
  </w:style>
  <w:style w:type="character" w:customStyle="1" w:styleId="96">
    <w:name w:val="Table Text Char1 Char Char"/>
    <w:qFormat/>
    <w:uiPriority w:val="0"/>
    <w:rPr>
      <w:rFonts w:ascii="Arial" w:hAnsi="Arial"/>
      <w:kern w:val="2"/>
      <w:sz w:val="18"/>
      <w:lang w:val="en-US" w:eastAsia="zh-CN" w:bidi="ar-SA"/>
    </w:rPr>
  </w:style>
  <w:style w:type="character" w:customStyle="1" w:styleId="97">
    <w:name w:val="111 Char"/>
    <w:link w:val="98"/>
    <w:qFormat/>
    <w:uiPriority w:val="0"/>
    <w:rPr>
      <w:rFonts w:ascii="方正仿宋_GBK" w:eastAsia="方正仿宋_GBK"/>
      <w:b/>
      <w:kern w:val="2"/>
      <w:sz w:val="24"/>
      <w:szCs w:val="24"/>
    </w:rPr>
  </w:style>
  <w:style w:type="paragraph" w:customStyle="1" w:styleId="98">
    <w:name w:val="111"/>
    <w:basedOn w:val="1"/>
    <w:link w:val="97"/>
    <w:qFormat/>
    <w:uiPriority w:val="0"/>
    <w:pPr>
      <w:spacing w:beforeLines="50"/>
      <w:ind w:firstLine="200" w:firstLineChars="200"/>
    </w:pPr>
    <w:rPr>
      <w:rFonts w:ascii="方正仿宋_GBK" w:eastAsia="方正仿宋_GBK"/>
      <w:b/>
      <w:sz w:val="24"/>
      <w:szCs w:val="24"/>
    </w:rPr>
  </w:style>
  <w:style w:type="character" w:customStyle="1" w:styleId="99">
    <w:name w:val="未命名11"/>
    <w:qFormat/>
    <w:uiPriority w:val="0"/>
    <w:rPr>
      <w:color w:val="77FFFF"/>
      <w:sz w:val="24"/>
    </w:rPr>
  </w:style>
  <w:style w:type="character" w:customStyle="1" w:styleId="100">
    <w:name w:val="Char Char11"/>
    <w:qFormat/>
    <w:uiPriority w:val="0"/>
    <w:rPr>
      <w:rFonts w:ascii="宋体"/>
      <w:kern w:val="2"/>
      <w:sz w:val="28"/>
    </w:rPr>
  </w:style>
  <w:style w:type="character" w:customStyle="1" w:styleId="101">
    <w:name w:val="Char Char6"/>
    <w:qFormat/>
    <w:uiPriority w:val="0"/>
    <w:rPr>
      <w:rFonts w:ascii="仿宋_GB2312" w:eastAsia="仿宋_GB2312"/>
      <w:kern w:val="2"/>
      <w:sz w:val="32"/>
    </w:rPr>
  </w:style>
  <w:style w:type="character" w:customStyle="1" w:styleId="102">
    <w:name w:val="top-det1"/>
    <w:qFormat/>
    <w:uiPriority w:val="0"/>
    <w:rPr>
      <w:b/>
      <w:color w:val="000000"/>
    </w:rPr>
  </w:style>
  <w:style w:type="character" w:customStyle="1" w:styleId="103">
    <w:name w:val="font1"/>
    <w:qFormat/>
    <w:uiPriority w:val="0"/>
    <w:rPr>
      <w:color w:val="000000"/>
      <w:sz w:val="18"/>
    </w:rPr>
  </w:style>
  <w:style w:type="character" w:customStyle="1" w:styleId="104">
    <w:name w:val="批注文字 字符"/>
    <w:qFormat/>
    <w:uiPriority w:val="0"/>
    <w:rPr>
      <w:sz w:val="24"/>
    </w:rPr>
  </w:style>
  <w:style w:type="character" w:customStyle="1" w:styleId="105">
    <w:name w:val="title_emph1"/>
    <w:qFormat/>
    <w:uiPriority w:val="0"/>
    <w:rPr>
      <w:rFonts w:hint="default" w:ascii="Arial" w:hAnsi="Arial"/>
      <w:b/>
      <w:sz w:val="20"/>
    </w:rPr>
  </w:style>
  <w:style w:type="character" w:customStyle="1" w:styleId="106">
    <w:name w:val="Char Char"/>
    <w:qFormat/>
    <w:uiPriority w:val="0"/>
    <w:rPr>
      <w:rFonts w:ascii="宋体" w:hAnsi="宋体" w:eastAsia="宋体"/>
      <w:kern w:val="2"/>
      <w:sz w:val="24"/>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har Char Char Char Char Char Char Char Char"/>
    <w:qFormat/>
    <w:uiPriority w:val="0"/>
    <w:rPr>
      <w:rFonts w:ascii="宋体" w:hAnsi="宋体" w:eastAsia="宋体"/>
      <w:kern w:val="2"/>
      <w:sz w:val="24"/>
      <w:lang w:val="en-US" w:eastAsia="zh-CN" w:bidi="ar-SA"/>
    </w:rPr>
  </w:style>
  <w:style w:type="character" w:customStyle="1" w:styleId="109">
    <w:name w:val="文字 Char"/>
    <w:qFormat/>
    <w:uiPriority w:val="0"/>
    <w:rPr>
      <w:rFonts w:ascii="宋体"/>
      <w:kern w:val="2"/>
      <w:sz w:val="28"/>
    </w:rPr>
  </w:style>
  <w:style w:type="character" w:customStyle="1" w:styleId="110">
    <w:name w:val="v151"/>
    <w:qFormat/>
    <w:uiPriority w:val="0"/>
    <w:rPr>
      <w:sz w:val="18"/>
    </w:rPr>
  </w:style>
  <w:style w:type="character" w:customStyle="1" w:styleId="111">
    <w:name w:val="Char Char5"/>
    <w:qFormat/>
    <w:uiPriority w:val="0"/>
    <w:rPr>
      <w:rFonts w:ascii="Arial" w:hAnsi="Arial" w:eastAsia="宋体"/>
      <w:b/>
      <w:smallCaps/>
      <w:kern w:val="28"/>
      <w:sz w:val="36"/>
      <w:lang w:val="en-US" w:eastAsia="en-US"/>
    </w:rPr>
  </w:style>
  <w:style w:type="character" w:customStyle="1" w:styleId="112">
    <w:name w:val="Char Char3"/>
    <w:qFormat/>
    <w:uiPriority w:val="0"/>
    <w:rPr>
      <w:rFonts w:eastAsia="宋体"/>
      <w:kern w:val="2"/>
      <w:sz w:val="18"/>
      <w:lang w:val="en-US" w:eastAsia="zh-CN"/>
    </w:rPr>
  </w:style>
  <w:style w:type="character" w:customStyle="1" w:styleId="113">
    <w:name w:val="Table Text Char"/>
    <w:qFormat/>
    <w:uiPriority w:val="0"/>
    <w:rPr>
      <w:rFonts w:ascii="Arial" w:hAnsi="Arial"/>
      <w:kern w:val="2"/>
      <w:sz w:val="18"/>
      <w:lang w:val="en-US" w:eastAsia="zh-CN" w:bidi="ar-SA"/>
    </w:rPr>
  </w:style>
  <w:style w:type="character" w:customStyle="1" w:styleId="114">
    <w:name w:val="Table Heading Char Char"/>
    <w:qFormat/>
    <w:uiPriority w:val="0"/>
    <w:rPr>
      <w:rFonts w:ascii="Arial" w:hAnsi="Arial" w:eastAsia="黑体"/>
      <w:kern w:val="2"/>
      <w:sz w:val="18"/>
      <w:lang w:val="en-US" w:eastAsia="zh-CN"/>
    </w:rPr>
  </w:style>
  <w:style w:type="character" w:customStyle="1" w:styleId="115">
    <w:name w:val="Char Char7"/>
    <w:qFormat/>
    <w:uiPriority w:val="0"/>
    <w:rPr>
      <w:rFonts w:ascii="宋体" w:hAnsi="宋体" w:eastAsia="宋体"/>
      <w:kern w:val="2"/>
      <w:sz w:val="28"/>
    </w:rPr>
  </w:style>
  <w:style w:type="character" w:customStyle="1" w:styleId="116">
    <w:name w:val="Char Char4"/>
    <w:qFormat/>
    <w:uiPriority w:val="0"/>
    <w:rPr>
      <w:rFonts w:eastAsia="宋体"/>
      <w:b/>
      <w:kern w:val="2"/>
      <w:sz w:val="21"/>
      <w:lang w:val="en-US" w:eastAsia="zh-CN"/>
    </w:rPr>
  </w:style>
  <w:style w:type="character" w:customStyle="1" w:styleId="117">
    <w:name w:val="正文 + 三号 Char"/>
    <w:qFormat/>
    <w:uiPriority w:val="0"/>
    <w:rPr>
      <w:rFonts w:eastAsia="宋体"/>
      <w:kern w:val="2"/>
      <w:sz w:val="21"/>
      <w:lang w:val="en-US" w:eastAsia="zh-CN"/>
    </w:rPr>
  </w:style>
  <w:style w:type="character" w:customStyle="1" w:styleId="118">
    <w:name w:val="font61"/>
    <w:qFormat/>
    <w:uiPriority w:val="0"/>
    <w:rPr>
      <w:rFonts w:hint="eastAsia" w:ascii="微软雅黑" w:hAnsi="微软雅黑" w:eastAsia="微软雅黑" w:cs="微软雅黑"/>
      <w:color w:val="000000"/>
      <w:sz w:val="24"/>
      <w:szCs w:val="24"/>
      <w:u w:val="none"/>
    </w:rPr>
  </w:style>
  <w:style w:type="paragraph" w:customStyle="1" w:styleId="119">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0">
    <w:name w:val="二级列表"/>
    <w:basedOn w:val="121"/>
    <w:next w:val="121"/>
    <w:qFormat/>
    <w:uiPriority w:val="0"/>
    <w:pPr>
      <w:tabs>
        <w:tab w:val="left" w:pos="2120"/>
      </w:tabs>
      <w:ind w:firstLine="0" w:firstLineChars="0"/>
    </w:pPr>
    <w:rPr>
      <w:b/>
    </w:rPr>
  </w:style>
  <w:style w:type="paragraph" w:customStyle="1" w:styleId="121">
    <w:name w:val="段落正文"/>
    <w:basedOn w:val="1"/>
    <w:qFormat/>
    <w:uiPriority w:val="0"/>
    <w:pPr>
      <w:spacing w:beforeLines="50" w:line="360" w:lineRule="auto"/>
      <w:ind w:firstLine="200" w:firstLineChars="200"/>
    </w:pPr>
    <w:rPr>
      <w:spacing w:val="2"/>
      <w:sz w:val="24"/>
    </w:rPr>
  </w:style>
  <w:style w:type="paragraph" w:customStyle="1" w:styleId="12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23">
    <w:name w:val="1"/>
    <w:basedOn w:val="1"/>
    <w:next w:val="31"/>
    <w:qFormat/>
    <w:uiPriority w:val="0"/>
    <w:rPr>
      <w:rFonts w:ascii="宋体" w:hAnsi="Courier New"/>
      <w:sz w:val="21"/>
    </w:rPr>
  </w:style>
  <w:style w:type="paragraph" w:customStyle="1" w:styleId="12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5">
    <w:name w:val="Char"/>
    <w:basedOn w:val="1"/>
    <w:qFormat/>
    <w:uiPriority w:val="0"/>
    <w:pPr>
      <w:spacing w:line="240" w:lineRule="atLeast"/>
      <w:ind w:left="420" w:firstLine="420"/>
    </w:pPr>
    <w:rPr>
      <w:kern w:val="0"/>
      <w:sz w:val="21"/>
    </w:rPr>
  </w:style>
  <w:style w:type="paragraph" w:customStyle="1" w:styleId="126">
    <w:name w:val="样式1xz"/>
    <w:basedOn w:val="1"/>
    <w:qFormat/>
    <w:uiPriority w:val="0"/>
    <w:pPr>
      <w:tabs>
        <w:tab w:val="left" w:pos="1050"/>
        <w:tab w:val="right" w:leader="dot" w:pos="8296"/>
      </w:tabs>
    </w:pPr>
    <w:rPr>
      <w:caps/>
      <w:spacing w:val="20"/>
      <w:sz w:val="24"/>
    </w:rPr>
  </w:style>
  <w:style w:type="paragraph" w:customStyle="1" w:styleId="12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29">
    <w:name w:val="列出段落1"/>
    <w:next w:val="17"/>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130">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3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2">
    <w:name w:val="样式1"/>
    <w:basedOn w:val="5"/>
    <w:qFormat/>
    <w:uiPriority w:val="0"/>
    <w:pPr>
      <w:tabs>
        <w:tab w:val="left" w:pos="720"/>
      </w:tabs>
      <w:spacing w:before="500" w:after="260" w:line="560" w:lineRule="atLeast"/>
      <w:ind w:left="420" w:hanging="420"/>
    </w:pPr>
  </w:style>
  <w:style w:type="paragraph" w:customStyle="1" w:styleId="133">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5">
    <w:name w:val="Char Char Char"/>
    <w:basedOn w:val="1"/>
    <w:qFormat/>
    <w:uiPriority w:val="0"/>
    <w:rPr>
      <w:rFonts w:ascii="Tahoma" w:hAnsi="Tahoma"/>
      <w:sz w:val="24"/>
    </w:rPr>
  </w:style>
  <w:style w:type="paragraph" w:customStyle="1" w:styleId="136">
    <w:name w:val="标书正文:  0.74 厘米"/>
    <w:basedOn w:val="1"/>
    <w:qFormat/>
    <w:uiPriority w:val="0"/>
    <w:pPr>
      <w:snapToGrid w:val="0"/>
      <w:spacing w:line="360" w:lineRule="auto"/>
      <w:ind w:firstLine="420"/>
    </w:pPr>
    <w:rPr>
      <w:sz w:val="24"/>
    </w:rPr>
  </w:style>
  <w:style w:type="paragraph" w:customStyle="1" w:styleId="13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8">
    <w:name w:val="Table Contents"/>
    <w:basedOn w:val="23"/>
    <w:qFormat/>
    <w:uiPriority w:val="0"/>
    <w:pPr>
      <w:suppressAutoHyphens/>
      <w:jc w:val="left"/>
    </w:pPr>
    <w:rPr>
      <w:rFonts w:ascii="Times New Roman" w:eastAsia="Times New Roman"/>
      <w:kern w:val="0"/>
      <w:sz w:val="24"/>
    </w:rPr>
  </w:style>
  <w:style w:type="paragraph" w:customStyle="1" w:styleId="139">
    <w:name w:val="标准正文"/>
    <w:basedOn w:val="24"/>
    <w:qFormat/>
    <w:uiPriority w:val="0"/>
    <w:pPr>
      <w:spacing w:before="60" w:after="60" w:line="360" w:lineRule="auto"/>
      <w:ind w:left="0" w:firstLine="482"/>
    </w:pPr>
    <w:rPr>
      <w:rFonts w:ascii="Arial" w:hAnsi="Arial"/>
      <w:sz w:val="24"/>
    </w:rPr>
  </w:style>
  <w:style w:type="paragraph" w:customStyle="1" w:styleId="140">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41">
    <w:name w:val="摘要"/>
    <w:basedOn w:val="1"/>
    <w:next w:val="3"/>
    <w:qFormat/>
    <w:uiPriority w:val="0"/>
    <w:pPr>
      <w:spacing w:line="360" w:lineRule="auto"/>
    </w:pPr>
    <w:rPr>
      <w:rFonts w:eastAsia="黑体"/>
      <w:sz w:val="20"/>
    </w:rPr>
  </w:style>
  <w:style w:type="paragraph" w:customStyle="1" w:styleId="142">
    <w:name w:val="IN Feature"/>
    <w:next w:val="14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4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4">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7">
    <w:name w:val="简单回函地址"/>
    <w:basedOn w:val="1"/>
    <w:qFormat/>
    <w:uiPriority w:val="0"/>
    <w:pPr>
      <w:adjustRightInd w:val="0"/>
      <w:snapToGrid w:val="0"/>
      <w:spacing w:line="360" w:lineRule="auto"/>
    </w:pPr>
    <w:rPr>
      <w:sz w:val="24"/>
    </w:rPr>
  </w:style>
  <w:style w:type="paragraph" w:customStyle="1" w:styleId="148">
    <w:name w:val="一级条标题"/>
    <w:basedOn w:val="149"/>
    <w:next w:val="150"/>
    <w:qFormat/>
    <w:uiPriority w:val="0"/>
    <w:pPr>
      <w:spacing w:beforeLines="0" w:afterLines="0"/>
      <w:ind w:left="525"/>
      <w:outlineLvl w:val="2"/>
    </w:pPr>
    <w:rPr>
      <w:sz w:val="21"/>
    </w:rPr>
  </w:style>
  <w:style w:type="paragraph" w:customStyle="1" w:styleId="149">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53">
    <w:name w:val="编号正文"/>
    <w:basedOn w:val="137"/>
    <w:qFormat/>
    <w:uiPriority w:val="0"/>
    <w:pPr>
      <w:snapToGrid/>
      <w:spacing w:line="360" w:lineRule="auto"/>
      <w:ind w:left="1407" w:hanging="1047"/>
      <w:jc w:val="left"/>
    </w:pPr>
    <w:rPr>
      <w:rFonts w:eastAsia="仿宋_GB2312"/>
    </w:rPr>
  </w:style>
  <w:style w:type="paragraph" w:customStyle="1" w:styleId="154">
    <w:name w:val="Char1 Char Char Char"/>
    <w:basedOn w:val="1"/>
    <w:qFormat/>
    <w:uiPriority w:val="0"/>
    <w:rPr>
      <w:rFonts w:ascii="Tahoma" w:hAnsi="Tahoma"/>
      <w:sz w:val="24"/>
    </w:rPr>
  </w:style>
  <w:style w:type="paragraph" w:customStyle="1" w:styleId="155">
    <w:name w:val="默认段落字体 Para Char Char Char Char Char Char Char Char Char1 Char Char Char Char"/>
    <w:basedOn w:val="1"/>
    <w:qFormat/>
    <w:uiPriority w:val="0"/>
    <w:rPr>
      <w:rFonts w:ascii="Tahoma" w:hAnsi="Tahoma"/>
      <w:sz w:val="24"/>
    </w:rPr>
  </w:style>
  <w:style w:type="paragraph" w:customStyle="1" w:styleId="156">
    <w:name w:val="Char Char Char Char Char Char Char1"/>
    <w:basedOn w:val="18"/>
    <w:qFormat/>
    <w:uiPriority w:val="0"/>
    <w:rPr>
      <w:rFonts w:ascii="宋体" w:hAnsi="Tahoma"/>
    </w:rPr>
  </w:style>
  <w:style w:type="paragraph" w:customStyle="1" w:styleId="157">
    <w:name w:val="文本框样式1"/>
    <w:basedOn w:val="1"/>
    <w:qFormat/>
    <w:uiPriority w:val="0"/>
    <w:pPr>
      <w:adjustRightInd w:val="0"/>
      <w:snapToGrid w:val="0"/>
      <w:spacing w:before="60" w:line="180" w:lineRule="exact"/>
      <w:jc w:val="center"/>
    </w:pPr>
    <w:rPr>
      <w:sz w:val="21"/>
    </w:rPr>
  </w:style>
  <w:style w:type="paragraph" w:customStyle="1" w:styleId="158">
    <w:name w:val="样式 标题 6第五层条 + 三号 段前: 0.5 行"/>
    <w:basedOn w:val="7"/>
    <w:qFormat/>
    <w:uiPriority w:val="0"/>
    <w:pPr>
      <w:widowControl/>
      <w:adjustRightInd/>
      <w:snapToGrid/>
      <w:spacing w:beforeLines="50"/>
      <w:jc w:val="left"/>
    </w:pPr>
    <w:rPr>
      <w:snapToGrid w:val="0"/>
      <w:kern w:val="24"/>
      <w:sz w:val="28"/>
    </w:rPr>
  </w:style>
  <w:style w:type="paragraph" w:styleId="159">
    <w:name w:val="List Paragraph"/>
    <w:basedOn w:val="1"/>
    <w:qFormat/>
    <w:uiPriority w:val="34"/>
    <w:pPr>
      <w:ind w:firstLine="420" w:firstLineChars="200"/>
    </w:pPr>
  </w:style>
  <w:style w:type="paragraph" w:customStyle="1" w:styleId="160">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6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2">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163">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64">
    <w:name w:val="Char Char Char Char Char Char Char Char Char Char Char Char Char Char Char Char"/>
    <w:basedOn w:val="1"/>
    <w:qFormat/>
    <w:uiPriority w:val="0"/>
    <w:pPr>
      <w:tabs>
        <w:tab w:val="left" w:pos="360"/>
      </w:tabs>
    </w:pPr>
    <w:rPr>
      <w:sz w:val="24"/>
    </w:rPr>
  </w:style>
  <w:style w:type="paragraph" w:customStyle="1" w:styleId="165">
    <w:name w:val="列表项目"/>
    <w:basedOn w:val="1"/>
    <w:qFormat/>
    <w:uiPriority w:val="0"/>
    <w:pPr>
      <w:tabs>
        <w:tab w:val="left" w:pos="420"/>
      </w:tabs>
      <w:spacing w:line="288" w:lineRule="auto"/>
      <w:ind w:left="840" w:leftChars="200" w:hanging="420" w:hangingChars="200"/>
    </w:pPr>
    <w:rPr>
      <w:sz w:val="21"/>
    </w:rPr>
  </w:style>
  <w:style w:type="paragraph" w:customStyle="1" w:styleId="16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6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8">
    <w:name w:val="样式 样式 首行缩进:  2 字符 + 首行缩进:  2 字符"/>
    <w:basedOn w:val="1"/>
    <w:qFormat/>
    <w:uiPriority w:val="0"/>
    <w:pPr>
      <w:spacing w:line="360" w:lineRule="auto"/>
      <w:ind w:firstLine="480" w:firstLineChars="200"/>
    </w:pPr>
    <w:rPr>
      <w:sz w:val="24"/>
    </w:rPr>
  </w:style>
  <w:style w:type="paragraph" w:customStyle="1" w:styleId="169">
    <w:name w:val="样式 首行缩进:  0.74 厘米"/>
    <w:basedOn w:val="1"/>
    <w:qFormat/>
    <w:uiPriority w:val="0"/>
    <w:pPr>
      <w:spacing w:line="360" w:lineRule="auto"/>
      <w:ind w:firstLine="420"/>
    </w:pPr>
    <w:rPr>
      <w:sz w:val="24"/>
    </w:rPr>
  </w:style>
  <w:style w:type="paragraph" w:customStyle="1" w:styleId="17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7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2">
    <w:name w:val="图例"/>
    <w:basedOn w:val="1"/>
    <w:qFormat/>
    <w:uiPriority w:val="0"/>
    <w:pPr>
      <w:spacing w:before="120" w:after="120" w:line="360" w:lineRule="auto"/>
      <w:jc w:val="center"/>
    </w:pPr>
    <w:rPr>
      <w:rFonts w:eastAsia="仿宋_GB2312"/>
      <w:b/>
      <w:sz w:val="24"/>
    </w:rPr>
  </w:style>
  <w:style w:type="paragraph" w:customStyle="1" w:styleId="17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75">
    <w:name w:val="Char1 Char Char Char1"/>
    <w:basedOn w:val="1"/>
    <w:qFormat/>
    <w:uiPriority w:val="0"/>
    <w:rPr>
      <w:rFonts w:ascii="Tahoma" w:hAnsi="Tahoma"/>
      <w:sz w:val="30"/>
    </w:rPr>
  </w:style>
  <w:style w:type="paragraph" w:customStyle="1" w:styleId="17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77">
    <w:name w:val="Title - Date"/>
    <w:basedOn w:val="54"/>
    <w:next w:val="1"/>
    <w:qFormat/>
    <w:uiPriority w:val="0"/>
    <w:pPr>
      <w:spacing w:before="240" w:after="720"/>
    </w:pPr>
    <w:rPr>
      <w:sz w:val="28"/>
    </w:rPr>
  </w:style>
  <w:style w:type="paragraph" w:customStyle="1" w:styleId="178">
    <w:name w:val="正文文本缩进 21"/>
    <w:basedOn w:val="1"/>
    <w:qFormat/>
    <w:uiPriority w:val="0"/>
    <w:pPr>
      <w:adjustRightInd w:val="0"/>
      <w:spacing w:before="120"/>
      <w:ind w:firstLine="420"/>
      <w:textAlignment w:val="baseline"/>
    </w:pPr>
    <w:rPr>
      <w:sz w:val="24"/>
    </w:rPr>
  </w:style>
  <w:style w:type="paragraph" w:customStyle="1" w:styleId="17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80">
    <w:name w:val="00"/>
    <w:basedOn w:val="1"/>
    <w:qFormat/>
    <w:uiPriority w:val="0"/>
    <w:pPr>
      <w:autoSpaceDE w:val="0"/>
      <w:autoSpaceDN w:val="0"/>
      <w:adjustRightInd w:val="0"/>
      <w:jc w:val="left"/>
    </w:pPr>
    <w:rPr>
      <w:rFonts w:ascii="黑体" w:eastAsia="黑体"/>
      <w:b/>
      <w:kern w:val="0"/>
      <w:sz w:val="20"/>
    </w:rPr>
  </w:style>
  <w:style w:type="paragraph" w:customStyle="1" w:styleId="181">
    <w:name w:val="彩色底纹1"/>
    <w:qFormat/>
    <w:uiPriority w:val="0"/>
    <w:rPr>
      <w:rFonts w:ascii="Times New Roman" w:hAnsi="Times New Roman" w:eastAsia="宋体" w:cs="Times New Roman"/>
      <w:kern w:val="2"/>
      <w:sz w:val="21"/>
      <w:lang w:val="en-US" w:eastAsia="zh-CN" w:bidi="ar-SA"/>
    </w:rPr>
  </w:style>
  <w:style w:type="paragraph" w:customStyle="1" w:styleId="18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3">
    <w:name w:val="样式4"/>
    <w:basedOn w:val="5"/>
    <w:qFormat/>
    <w:uiPriority w:val="0"/>
    <w:pPr>
      <w:adjustRightInd w:val="0"/>
      <w:snapToGrid w:val="0"/>
    </w:pPr>
  </w:style>
  <w:style w:type="paragraph" w:customStyle="1" w:styleId="184">
    <w:name w:val="文章正文"/>
    <w:basedOn w:val="1"/>
    <w:qFormat/>
    <w:uiPriority w:val="0"/>
    <w:pPr>
      <w:ind w:firstLine="560" w:firstLineChars="200"/>
    </w:pPr>
    <w:rPr>
      <w:rFonts w:ascii="仿宋_GB2312" w:hAnsi="宋体" w:eastAsia="仿宋_GB2312"/>
      <w:color w:val="000000"/>
    </w:rPr>
  </w:style>
  <w:style w:type="paragraph" w:customStyle="1" w:styleId="18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样式 宋体 五号 行距: 单倍行距"/>
    <w:basedOn w:val="1"/>
    <w:qFormat/>
    <w:uiPriority w:val="0"/>
    <w:pPr>
      <w:adjustRightInd w:val="0"/>
      <w:jc w:val="left"/>
    </w:pPr>
    <w:rPr>
      <w:rFonts w:ascii="宋体" w:hAnsi="宋体"/>
      <w:kern w:val="0"/>
      <w:sz w:val="21"/>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89">
    <w:name w:val="可研正文"/>
    <w:basedOn w:val="23"/>
    <w:qFormat/>
    <w:uiPriority w:val="0"/>
    <w:pPr>
      <w:adjustRightInd w:val="0"/>
      <w:snapToGrid w:val="0"/>
      <w:spacing w:line="440" w:lineRule="exact"/>
      <w:ind w:firstLine="567"/>
    </w:pPr>
    <w:rPr>
      <w:sz w:val="28"/>
    </w:rPr>
  </w:style>
  <w:style w:type="paragraph" w:customStyle="1" w:styleId="190">
    <w:name w:val="正文字缩2字"/>
    <w:basedOn w:val="1"/>
    <w:qFormat/>
    <w:uiPriority w:val="0"/>
    <w:pPr>
      <w:spacing w:before="60" w:after="60" w:line="360" w:lineRule="auto"/>
      <w:ind w:left="200" w:leftChars="200" w:firstLine="200" w:firstLineChars="200"/>
    </w:pPr>
    <w:rPr>
      <w:sz w:val="24"/>
    </w:rPr>
  </w:style>
  <w:style w:type="paragraph" w:customStyle="1" w:styleId="191">
    <w:name w:val="表头文本"/>
    <w:qFormat/>
    <w:uiPriority w:val="0"/>
    <w:pPr>
      <w:jc w:val="center"/>
    </w:pPr>
    <w:rPr>
      <w:rFonts w:ascii="Arial" w:hAnsi="Arial" w:eastAsia="宋体" w:cs="Times New Roman"/>
      <w:b/>
      <w:sz w:val="21"/>
      <w:lang w:val="en-US" w:eastAsia="zh-CN" w:bidi="ar-SA"/>
    </w:rPr>
  </w:style>
  <w:style w:type="paragraph" w:customStyle="1" w:styleId="192">
    <w:name w:val="首行缩进"/>
    <w:basedOn w:val="1"/>
    <w:qFormat/>
    <w:uiPriority w:val="0"/>
    <w:pPr>
      <w:tabs>
        <w:tab w:val="left" w:pos="540"/>
      </w:tabs>
      <w:spacing w:line="360" w:lineRule="auto"/>
      <w:ind w:left="540"/>
    </w:pPr>
    <w:rPr>
      <w:rFonts w:eastAsia="仿宋_GB2312"/>
    </w:rPr>
  </w:style>
  <w:style w:type="paragraph" w:customStyle="1" w:styleId="19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4">
    <w:name w:val="正文文本 21"/>
    <w:basedOn w:val="1"/>
    <w:qFormat/>
    <w:uiPriority w:val="0"/>
    <w:pPr>
      <w:adjustRightInd w:val="0"/>
      <w:spacing w:before="120" w:line="360" w:lineRule="auto"/>
      <w:ind w:firstLine="480"/>
      <w:textAlignment w:val="baseline"/>
    </w:pPr>
    <w:rPr>
      <w:sz w:val="24"/>
    </w:rPr>
  </w:style>
  <w:style w:type="paragraph" w:customStyle="1" w:styleId="19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7">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8">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99">
    <w:name w:val="关键词"/>
    <w:basedOn w:val="1"/>
    <w:next w:val="1"/>
    <w:qFormat/>
    <w:uiPriority w:val="0"/>
    <w:pPr>
      <w:spacing w:line="360" w:lineRule="auto"/>
    </w:pPr>
    <w:rPr>
      <w:rFonts w:eastAsia="黑体"/>
      <w:sz w:val="20"/>
    </w:rPr>
  </w:style>
  <w:style w:type="paragraph" w:customStyle="1" w:styleId="200">
    <w:name w:val="Char Char Char Char Char"/>
    <w:basedOn w:val="1"/>
    <w:qFormat/>
    <w:uiPriority w:val="0"/>
    <w:pPr>
      <w:tabs>
        <w:tab w:val="left" w:pos="425"/>
      </w:tabs>
      <w:ind w:left="1620" w:hanging="360"/>
    </w:pPr>
    <w:rPr>
      <w:rFonts w:ascii="Tahoma" w:hAnsi="Tahoma"/>
      <w:sz w:val="24"/>
    </w:rPr>
  </w:style>
  <w:style w:type="paragraph" w:customStyle="1" w:styleId="201">
    <w:name w:val="二级条标题"/>
    <w:basedOn w:val="148"/>
    <w:next w:val="150"/>
    <w:qFormat/>
    <w:uiPriority w:val="0"/>
    <w:pPr>
      <w:ind w:left="840"/>
      <w:outlineLvl w:val="3"/>
    </w:pPr>
  </w:style>
  <w:style w:type="paragraph" w:customStyle="1" w:styleId="202">
    <w:name w:val="默认段落字体 Para Char Char Char Char Char Char Char"/>
    <w:basedOn w:val="1"/>
    <w:qFormat/>
    <w:uiPriority w:val="0"/>
    <w:rPr>
      <w:rFonts w:ascii="Tahoma" w:hAnsi="Tahoma"/>
      <w:sz w:val="24"/>
    </w:rPr>
  </w:style>
  <w:style w:type="paragraph" w:customStyle="1" w:styleId="20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4">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05">
    <w:name w:val="1.正文"/>
    <w:basedOn w:val="1"/>
    <w:qFormat/>
    <w:uiPriority w:val="0"/>
    <w:pPr>
      <w:spacing w:line="360" w:lineRule="auto"/>
      <w:ind w:left="540" w:leftChars="225" w:firstLine="540" w:firstLineChars="225"/>
    </w:pPr>
    <w:rPr>
      <w:sz w:val="24"/>
    </w:rPr>
  </w:style>
  <w:style w:type="paragraph" w:customStyle="1" w:styleId="206">
    <w:name w:val="标题无"/>
    <w:basedOn w:val="1"/>
    <w:qFormat/>
    <w:uiPriority w:val="0"/>
    <w:pPr>
      <w:spacing w:line="360" w:lineRule="auto"/>
    </w:pPr>
    <w:rPr>
      <w:sz w:val="24"/>
    </w:rPr>
  </w:style>
  <w:style w:type="paragraph" w:customStyle="1" w:styleId="20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0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09">
    <w:name w:val="没有缩进（为图形使用）"/>
    <w:basedOn w:val="1"/>
    <w:qFormat/>
    <w:uiPriority w:val="0"/>
    <w:pPr>
      <w:spacing w:before="120" w:after="120" w:line="360" w:lineRule="auto"/>
    </w:pPr>
    <w:rPr>
      <w:sz w:val="24"/>
    </w:rPr>
  </w:style>
  <w:style w:type="paragraph" w:customStyle="1" w:styleId="210">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211">
    <w:name w:val="Char2"/>
    <w:basedOn w:val="1"/>
    <w:qFormat/>
    <w:uiPriority w:val="0"/>
    <w:pPr>
      <w:spacing w:line="240" w:lineRule="atLeast"/>
      <w:ind w:left="420" w:firstLine="420"/>
    </w:pPr>
    <w:rPr>
      <w:kern w:val="0"/>
      <w:sz w:val="21"/>
    </w:rPr>
  </w:style>
  <w:style w:type="paragraph" w:customStyle="1" w:styleId="21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3">
    <w:name w:val="首行缩进 1"/>
    <w:basedOn w:val="1"/>
    <w:qFormat/>
    <w:uiPriority w:val="0"/>
    <w:pPr>
      <w:spacing w:after="120" w:line="360" w:lineRule="auto"/>
      <w:ind w:firstLine="200" w:firstLineChars="200"/>
    </w:pPr>
    <w:rPr>
      <w:sz w:val="24"/>
    </w:rPr>
  </w:style>
  <w:style w:type="paragraph" w:customStyle="1" w:styleId="214">
    <w:name w:val="af"/>
    <w:basedOn w:val="1"/>
    <w:qFormat/>
    <w:uiPriority w:val="0"/>
    <w:pPr>
      <w:widowControl/>
      <w:spacing w:line="300" w:lineRule="atLeast"/>
      <w:jc w:val="left"/>
    </w:pPr>
    <w:rPr>
      <w:rFonts w:ascii="宋体" w:hAnsi="宋体"/>
      <w:kern w:val="0"/>
      <w:sz w:val="18"/>
    </w:rPr>
  </w:style>
  <w:style w:type="paragraph" w:customStyle="1" w:styleId="215">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16">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17">
    <w:name w:val="正文（首行不缩进）"/>
    <w:basedOn w:val="1"/>
    <w:qFormat/>
    <w:uiPriority w:val="0"/>
    <w:pPr>
      <w:autoSpaceDE w:val="0"/>
      <w:autoSpaceDN w:val="0"/>
      <w:adjustRightInd w:val="0"/>
      <w:spacing w:line="360" w:lineRule="auto"/>
      <w:jc w:val="left"/>
    </w:pPr>
    <w:rPr>
      <w:kern w:val="0"/>
      <w:sz w:val="21"/>
    </w:rPr>
  </w:style>
  <w:style w:type="paragraph" w:customStyle="1" w:styleId="218">
    <w:name w:val="表格文本"/>
    <w:qFormat/>
    <w:uiPriority w:val="0"/>
    <w:pPr>
      <w:tabs>
        <w:tab w:val="decimal" w:pos="0"/>
      </w:tabs>
    </w:pPr>
    <w:rPr>
      <w:rFonts w:ascii="Arial" w:hAnsi="Arial" w:eastAsia="宋体" w:cs="Times New Roman"/>
      <w:sz w:val="21"/>
      <w:lang w:val="en-US" w:eastAsia="zh-CN" w:bidi="ar-SA"/>
    </w:rPr>
  </w:style>
  <w:style w:type="paragraph" w:customStyle="1" w:styleId="219">
    <w:name w:val="样式 行距: 1.5 倍行距1"/>
    <w:basedOn w:val="1"/>
    <w:qFormat/>
    <w:uiPriority w:val="0"/>
    <w:pPr>
      <w:snapToGrid w:val="0"/>
    </w:pPr>
    <w:rPr>
      <w:sz w:val="21"/>
    </w:rPr>
  </w:style>
  <w:style w:type="paragraph" w:customStyle="1" w:styleId="220">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21">
    <w:name w:val="修订1"/>
    <w:qFormat/>
    <w:uiPriority w:val="0"/>
    <w:rPr>
      <w:rFonts w:ascii="Times New Roman" w:hAnsi="Times New Roman" w:eastAsia="宋体" w:cs="Times New Roman"/>
      <w:kern w:val="2"/>
      <w:sz w:val="21"/>
      <w:lang w:val="en-US" w:eastAsia="zh-CN" w:bidi="ar-SA"/>
    </w:rPr>
  </w:style>
  <w:style w:type="paragraph" w:customStyle="1" w:styleId="222">
    <w:name w:val="Note"/>
    <w:basedOn w:val="1"/>
    <w:qFormat/>
    <w:uiPriority w:val="0"/>
    <w:pPr>
      <w:pBdr>
        <w:top w:val="single" w:color="auto" w:sz="12" w:space="3"/>
        <w:bottom w:val="single" w:color="auto" w:sz="12" w:space="3"/>
      </w:pBdr>
      <w:spacing w:line="360" w:lineRule="auto"/>
    </w:pPr>
    <w:rPr>
      <w:sz w:val="24"/>
    </w:rPr>
  </w:style>
  <w:style w:type="paragraph" w:customStyle="1" w:styleId="22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4">
    <w:name w:val="Char Char14 Char Char"/>
    <w:basedOn w:val="1"/>
    <w:qFormat/>
    <w:uiPriority w:val="0"/>
    <w:rPr>
      <w:sz w:val="21"/>
      <w:szCs w:val="24"/>
    </w:rPr>
  </w:style>
  <w:style w:type="paragraph" w:customStyle="1" w:styleId="225">
    <w:name w:val="标题3——2"/>
    <w:basedOn w:val="4"/>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2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7">
    <w:name w:val="Char Char1 Char"/>
    <w:basedOn w:val="1"/>
    <w:qFormat/>
    <w:uiPriority w:val="0"/>
    <w:rPr>
      <w:rFonts w:ascii="Tahoma" w:hAnsi="Tahoma"/>
      <w:sz w:val="24"/>
      <w:szCs w:val="24"/>
    </w:rPr>
  </w:style>
  <w:style w:type="paragraph" w:customStyle="1" w:styleId="228">
    <w:name w:val="Table Paragraph"/>
    <w:basedOn w:val="1"/>
    <w:qFormat/>
    <w:uiPriority w:val="1"/>
    <w:rPr>
      <w:rFonts w:ascii="宋体" w:hAnsi="宋体" w:cs="宋体"/>
      <w:lang w:val="zh-CN" w:bidi="zh-CN"/>
    </w:rPr>
  </w:style>
  <w:style w:type="paragraph" w:customStyle="1" w:styleId="229">
    <w:name w:val="正文1"/>
    <w:basedOn w:val="1"/>
    <w:qFormat/>
    <w:uiPriority w:val="0"/>
    <w:pPr>
      <w:spacing w:line="300" w:lineRule="auto"/>
      <w:ind w:firstLine="200" w:firstLineChars="200"/>
    </w:pPr>
    <w:rPr>
      <w:sz w:val="24"/>
    </w:rPr>
  </w:style>
  <w:style w:type="paragraph" w:customStyle="1" w:styleId="230">
    <w:name w:val="Char2 Char Char Char Char Char Char"/>
    <w:basedOn w:val="1"/>
    <w:qFormat/>
    <w:uiPriority w:val="0"/>
    <w:rPr>
      <w:rFonts w:ascii="仿宋_GB2312"/>
      <w:b/>
      <w:sz w:val="30"/>
    </w:rPr>
  </w:style>
  <w:style w:type="paragraph" w:customStyle="1" w:styleId="23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2">
    <w:name w:val="正文 + 三号"/>
    <w:basedOn w:val="1"/>
    <w:qFormat/>
    <w:uiPriority w:val="0"/>
    <w:rPr>
      <w:sz w:val="21"/>
    </w:rPr>
  </w:style>
  <w:style w:type="paragraph" w:customStyle="1" w:styleId="23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34">
    <w:name w:val="Char Char Char Char Char Char Char"/>
    <w:basedOn w:val="1"/>
    <w:qFormat/>
    <w:uiPriority w:val="0"/>
    <w:rPr>
      <w:rFonts w:ascii="Tahoma" w:hAnsi="Tahoma"/>
      <w:sz w:val="24"/>
    </w:rPr>
  </w:style>
  <w:style w:type="paragraph" w:customStyle="1" w:styleId="235">
    <w:name w:val="图片文字"/>
    <w:basedOn w:val="1"/>
    <w:qFormat/>
    <w:uiPriority w:val="0"/>
    <w:pPr>
      <w:spacing w:line="240" w:lineRule="atLeast"/>
      <w:jc w:val="center"/>
    </w:pPr>
    <w:rPr>
      <w:sz w:val="21"/>
    </w:rPr>
  </w:style>
  <w:style w:type="paragraph" w:customStyle="1" w:styleId="236">
    <w:name w:val="Char1"/>
    <w:basedOn w:val="1"/>
    <w:qFormat/>
    <w:uiPriority w:val="0"/>
    <w:rPr>
      <w:sz w:val="21"/>
    </w:rPr>
  </w:style>
  <w:style w:type="paragraph" w:customStyle="1" w:styleId="23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内容标题"/>
    <w:basedOn w:val="18"/>
    <w:qFormat/>
    <w:uiPriority w:val="0"/>
    <w:rPr>
      <w:rFonts w:ascii="Tahoma" w:hAnsi="Tahoma"/>
      <w:sz w:val="24"/>
    </w:rPr>
  </w:style>
  <w:style w:type="paragraph" w:customStyle="1" w:styleId="240">
    <w:name w:val="Style Heading 3h3Heading 3 - oldLevel 3 HeadH3level_3PIM 3se..."/>
    <w:basedOn w:val="4"/>
    <w:qFormat/>
    <w:uiPriority w:val="0"/>
    <w:pPr>
      <w:tabs>
        <w:tab w:val="left" w:pos="709"/>
        <w:tab w:val="left" w:pos="1620"/>
      </w:tabs>
      <w:ind w:left="1620" w:hanging="360"/>
    </w:pPr>
  </w:style>
  <w:style w:type="paragraph" w:customStyle="1" w:styleId="241">
    <w:name w:val="样式 正文缩进正文（首行缩进两字）表正文正文非缩进特点标题4段1 + 首行缩进:  2 字符"/>
    <w:basedOn w:val="16"/>
    <w:qFormat/>
    <w:uiPriority w:val="0"/>
    <w:pPr>
      <w:ind w:firstLine="480" w:firstLineChars="200"/>
    </w:pPr>
  </w:style>
  <w:style w:type="paragraph" w:customStyle="1" w:styleId="242">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4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4">
    <w:name w:val="表头样式"/>
    <w:basedOn w:val="1"/>
    <w:qFormat/>
    <w:uiPriority w:val="0"/>
    <w:pPr>
      <w:autoSpaceDE w:val="0"/>
      <w:autoSpaceDN w:val="0"/>
      <w:adjustRightInd w:val="0"/>
      <w:spacing w:line="360" w:lineRule="auto"/>
      <w:jc w:val="left"/>
    </w:pPr>
    <w:rPr>
      <w:b/>
      <w:kern w:val="0"/>
      <w:sz w:val="21"/>
    </w:rPr>
  </w:style>
  <w:style w:type="paragraph" w:customStyle="1" w:styleId="2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4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47">
    <w:name w:val="表格内文字"/>
    <w:basedOn w:val="31"/>
    <w:qFormat/>
    <w:uiPriority w:val="0"/>
    <w:pPr>
      <w:adjustRightInd w:val="0"/>
    </w:pPr>
    <w:rPr>
      <w:color w:val="000000"/>
      <w:lang w:val="en-GB"/>
    </w:rPr>
  </w:style>
  <w:style w:type="paragraph" w:customStyle="1" w:styleId="24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49">
    <w:name w:val="文本1"/>
    <w:basedOn w:val="1"/>
    <w:qFormat/>
    <w:uiPriority w:val="0"/>
    <w:pPr>
      <w:adjustRightInd w:val="0"/>
      <w:spacing w:line="312" w:lineRule="atLeast"/>
      <w:jc w:val="center"/>
      <w:textAlignment w:val="baseline"/>
    </w:pPr>
    <w:rPr>
      <w:kern w:val="0"/>
      <w:sz w:val="18"/>
    </w:rPr>
  </w:style>
  <w:style w:type="paragraph" w:customStyle="1" w:styleId="250">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251">
    <w:name w:val="Title - Revision"/>
    <w:basedOn w:val="54"/>
    <w:qFormat/>
    <w:uiPriority w:val="0"/>
    <w:pPr>
      <w:spacing w:before="720"/>
    </w:pPr>
  </w:style>
  <w:style w:type="paragraph" w:customStyle="1" w:styleId="252">
    <w:name w:val="正文4"/>
    <w:basedOn w:val="1"/>
    <w:qFormat/>
    <w:uiPriority w:val="0"/>
    <w:pPr>
      <w:tabs>
        <w:tab w:val="left" w:pos="1275"/>
      </w:tabs>
      <w:spacing w:before="60" w:after="60" w:line="360" w:lineRule="auto"/>
      <w:ind w:left="820" w:leftChars="400" w:hanging="705"/>
    </w:pPr>
    <w:rPr>
      <w:sz w:val="24"/>
    </w:rPr>
  </w:style>
  <w:style w:type="paragraph" w:customStyle="1" w:styleId="253">
    <w:name w:val="正文表格"/>
    <w:basedOn w:val="1"/>
    <w:qFormat/>
    <w:uiPriority w:val="0"/>
    <w:pPr>
      <w:adjustRightInd w:val="0"/>
      <w:spacing w:before="40" w:after="40"/>
    </w:pPr>
    <w:rPr>
      <w:sz w:val="24"/>
    </w:rPr>
  </w:style>
  <w:style w:type="paragraph" w:customStyle="1" w:styleId="254">
    <w:name w:val="Char Char 字元 字元 字元 Char Char Char Char"/>
    <w:basedOn w:val="1"/>
    <w:qFormat/>
    <w:uiPriority w:val="0"/>
    <w:pPr>
      <w:adjustRightInd w:val="0"/>
      <w:spacing w:line="360" w:lineRule="auto"/>
    </w:pPr>
    <w:rPr>
      <w:kern w:val="0"/>
      <w:sz w:val="24"/>
    </w:rPr>
  </w:style>
  <w:style w:type="paragraph" w:customStyle="1" w:styleId="255">
    <w:name w:val="样式3"/>
    <w:basedOn w:val="2"/>
    <w:next w:val="2"/>
    <w:qFormat/>
    <w:uiPriority w:val="0"/>
    <w:pPr>
      <w:keepLines/>
      <w:adjustRightInd w:val="0"/>
      <w:spacing w:before="340" w:after="330" w:line="576" w:lineRule="auto"/>
    </w:pPr>
    <w:rPr>
      <w:rFonts w:ascii="Times New Roman" w:eastAsia="黑体"/>
      <w:b/>
      <w:kern w:val="44"/>
      <w:sz w:val="44"/>
    </w:rPr>
  </w:style>
  <w:style w:type="character" w:customStyle="1" w:styleId="256">
    <w:name w:val="font11"/>
    <w:basedOn w:val="60"/>
    <w:qFormat/>
    <w:uiPriority w:val="0"/>
    <w:rPr>
      <w:rFonts w:hint="eastAsia" w:ascii="宋体" w:hAnsi="宋体" w:eastAsia="宋体" w:cs="宋体"/>
      <w:color w:val="000000"/>
      <w:sz w:val="20"/>
      <w:szCs w:val="20"/>
      <w:u w:val="none"/>
    </w:rPr>
  </w:style>
  <w:style w:type="character" w:customStyle="1" w:styleId="257">
    <w:name w:val="font41"/>
    <w:basedOn w:val="60"/>
    <w:qFormat/>
    <w:uiPriority w:val="0"/>
    <w:rPr>
      <w:rFonts w:ascii="Arial" w:hAnsi="Arial" w:cs="Arial"/>
      <w:color w:val="000000"/>
      <w:sz w:val="20"/>
      <w:szCs w:val="20"/>
      <w:u w:val="none"/>
    </w:rPr>
  </w:style>
  <w:style w:type="character" w:customStyle="1" w:styleId="258">
    <w:name w:val="font51"/>
    <w:basedOn w:val="60"/>
    <w:qFormat/>
    <w:uiPriority w:val="0"/>
    <w:rPr>
      <w:rFonts w:hint="default" w:ascii="Arial" w:hAnsi="Arial" w:cs="Arial"/>
      <w:color w:val="000000"/>
      <w:sz w:val="20"/>
      <w:szCs w:val="20"/>
      <w:u w:val="none"/>
    </w:rPr>
  </w:style>
  <w:style w:type="paragraph" w:customStyle="1" w:styleId="259">
    <w:name w:val="正文 A"/>
    <w:next w:val="15"/>
    <w:qFormat/>
    <w:uiPriority w:val="0"/>
    <w:pPr>
      <w:widowControl w:val="0"/>
      <w:jc w:val="both"/>
    </w:pPr>
    <w:rPr>
      <w:rFonts w:ascii="Times New Roman" w:hAnsi="Times New Roman" w:eastAsia="Arial Unicode MS" w:cs="Arial Unicode MS"/>
      <w:color w:val="000000"/>
      <w:kern w:val="2"/>
      <w:sz w:val="28"/>
      <w:szCs w:val="28"/>
      <w:u w:color="000000"/>
      <w:lang w:val="en-US" w:eastAsia="zh-CN" w:bidi="ar-SA"/>
    </w:rPr>
  </w:style>
  <w:style w:type="character" w:customStyle="1" w:styleId="260">
    <w:name w:val="font01"/>
    <w:basedOn w:val="6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0D3C57-E2D9-4521-81D2-18D89E142967}">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13</Pages>
  <Words>4072</Words>
  <Characters>4621</Characters>
  <Lines>33</Lines>
  <Paragraphs>9</Paragraphs>
  <TotalTime>5</TotalTime>
  <ScaleCrop>false</ScaleCrop>
  <LinksUpToDate>false</LinksUpToDate>
  <CharactersWithSpaces>4662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2022-09-22T01:03:00Z</dcterms:created>
  <dc:creator>罗成</dc:creator>
  <cp:lastModifiedBy>钟娟</cp:lastModifiedBy>
  <cp:lastPrinted>2021-12-03T07:26:00Z</cp:lastPrinted>
  <dcterms:modified xsi:type="dcterms:W3CDTF">2025-09-12T01:31:07Z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F7DC410FC941476081DCBAAB3DF58CCC_13</vt:lpwstr>
  </property>
  <property fmtid="{D5CDD505-2E9C-101B-9397-08002B2CF9AE}" pid="4" name="KSOSaveFontToCloudKey">
    <vt:lpwstr>340559000_cloud</vt:lpwstr>
  </property>
  <property fmtid="{D5CDD505-2E9C-101B-9397-08002B2CF9AE}" pid="5" name="commondata">
    <vt:lpwstr>eyJoZGlkIjoiZDkwYzdkOWZhYzIzMDBiNTdmMDg5OGFlNWRjMmQ5MzAifQ==</vt:lpwstr>
  </property>
  <property fmtid="{D5CDD505-2E9C-101B-9397-08002B2CF9AE}" pid="6" name="KSOTemplateDocerSaveRecord">
    <vt:lpwstr>eyJoZGlkIjoiODBhNGQ0MzU3NWJjYzlkMjRkOWJlNzBhMmUwN2RlNzgiLCJ1c2VySWQiOiIxNjA1Nzk4ODkyIn0=</vt:lpwstr>
  </property>
</Properties>
</file>